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95" w:rsidRDefault="008F2895" w:rsidP="008F2895">
      <w:pPr>
        <w:jc w:val="center"/>
      </w:pPr>
      <w:r>
        <w:t>МУНИЦИПАЛЬНОЕ КАЗЁННОЕ ОБЩЕОБРАЗОВАТЕЛЬНОЕ УЧРЕЖДЕНИЕ МАЛОХАБЫКСКАЯ ОСНОВНАЯ ОБЩЕОБРАЗОВАТЕЛЬНАЯ ШКОЛА</w:t>
      </w:r>
    </w:p>
    <w:p w:rsidR="008F2895" w:rsidRDefault="008F2895" w:rsidP="008F2895"/>
    <w:p w:rsidR="008F2895" w:rsidRPr="001A4A33" w:rsidRDefault="008F2895" w:rsidP="008F2895"/>
    <w:tbl>
      <w:tblPr>
        <w:tblW w:w="0" w:type="auto"/>
        <w:tblLook w:val="04A0"/>
      </w:tblPr>
      <w:tblGrid>
        <w:gridCol w:w="3183"/>
        <w:gridCol w:w="3179"/>
        <w:gridCol w:w="3209"/>
      </w:tblGrid>
      <w:tr w:rsidR="008F2895" w:rsidRPr="00E548FE" w:rsidTr="00007312">
        <w:tc>
          <w:tcPr>
            <w:tcW w:w="3301" w:type="dxa"/>
          </w:tcPr>
          <w:p w:rsidR="008F2895" w:rsidRPr="000079F1" w:rsidRDefault="008F2895" w:rsidP="00007312">
            <w:r>
              <w:rPr>
                <w:sz w:val="22"/>
                <w:szCs w:val="22"/>
              </w:rPr>
              <w:t>Рассмотрена</w:t>
            </w:r>
          </w:p>
          <w:p w:rsidR="008F2895" w:rsidRDefault="008F2895" w:rsidP="00007312">
            <w:r>
              <w:rPr>
                <w:sz w:val="22"/>
                <w:szCs w:val="22"/>
              </w:rPr>
              <w:t xml:space="preserve">на заседании </w:t>
            </w:r>
          </w:p>
          <w:p w:rsidR="008F2895" w:rsidRDefault="008F2895" w:rsidP="00007312">
            <w:r>
              <w:rPr>
                <w:sz w:val="22"/>
                <w:szCs w:val="22"/>
              </w:rPr>
              <w:t xml:space="preserve">педагогического </w:t>
            </w:r>
          </w:p>
          <w:p w:rsidR="008F2895" w:rsidRDefault="008F2895" w:rsidP="00007312">
            <w:r>
              <w:rPr>
                <w:sz w:val="22"/>
                <w:szCs w:val="22"/>
              </w:rPr>
              <w:t>совета</w:t>
            </w:r>
          </w:p>
          <w:p w:rsidR="008F2895" w:rsidRDefault="008F2895" w:rsidP="00007312">
            <w:r>
              <w:rPr>
                <w:sz w:val="22"/>
                <w:szCs w:val="22"/>
              </w:rPr>
              <w:t>Протокол №1</w:t>
            </w:r>
          </w:p>
          <w:p w:rsidR="008F2895" w:rsidRPr="000079F1" w:rsidRDefault="008F2895" w:rsidP="008F2895">
            <w:r>
              <w:rPr>
                <w:sz w:val="22"/>
                <w:szCs w:val="22"/>
              </w:rPr>
              <w:t>от 30.08.2016г</w:t>
            </w:r>
          </w:p>
        </w:tc>
        <w:tc>
          <w:tcPr>
            <w:tcW w:w="3302" w:type="dxa"/>
          </w:tcPr>
          <w:p w:rsidR="008F2895" w:rsidRPr="000079F1" w:rsidRDefault="008F2895" w:rsidP="0000731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Согласована</w:t>
            </w:r>
          </w:p>
          <w:p w:rsidR="008F2895" w:rsidRPr="000079F1" w:rsidRDefault="008F2895" w:rsidP="00007312">
            <w:r w:rsidRPr="000079F1">
              <w:rPr>
                <w:sz w:val="22"/>
                <w:szCs w:val="22"/>
              </w:rPr>
              <w:t>Зам.директора по УВР</w:t>
            </w:r>
          </w:p>
          <w:p w:rsidR="008F2895" w:rsidRPr="000079F1" w:rsidRDefault="008F2895" w:rsidP="00007312">
            <w:r w:rsidRPr="000079F1">
              <w:rPr>
                <w:sz w:val="22"/>
                <w:szCs w:val="22"/>
              </w:rPr>
              <w:t>МКОУ Малохабыкская ООШ</w:t>
            </w:r>
          </w:p>
          <w:p w:rsidR="008F2895" w:rsidRPr="000079F1" w:rsidRDefault="008F2895" w:rsidP="00007312">
            <w:r w:rsidRPr="000079F1">
              <w:rPr>
                <w:sz w:val="22"/>
                <w:szCs w:val="22"/>
              </w:rPr>
              <w:t>_________ Зайцева И.Н.</w:t>
            </w:r>
          </w:p>
          <w:p w:rsidR="008F2895" w:rsidRPr="000079F1" w:rsidRDefault="008F2895" w:rsidP="00007312"/>
        </w:tc>
        <w:tc>
          <w:tcPr>
            <w:tcW w:w="3302" w:type="dxa"/>
          </w:tcPr>
          <w:p w:rsidR="008F2895" w:rsidRPr="000079F1" w:rsidRDefault="008F2895" w:rsidP="00007312">
            <w:pPr>
              <w:ind w:left="357"/>
              <w:rPr>
                <w:b/>
              </w:rPr>
            </w:pPr>
            <w:r w:rsidRPr="000079F1">
              <w:rPr>
                <w:b/>
                <w:sz w:val="22"/>
                <w:szCs w:val="22"/>
              </w:rPr>
              <w:t xml:space="preserve">«Утверждаю» </w:t>
            </w:r>
          </w:p>
          <w:p w:rsidR="008F2895" w:rsidRPr="000079F1" w:rsidRDefault="008F2895" w:rsidP="00007312">
            <w:pPr>
              <w:ind w:left="357"/>
            </w:pPr>
            <w:r w:rsidRPr="000079F1">
              <w:rPr>
                <w:sz w:val="22"/>
                <w:szCs w:val="22"/>
              </w:rPr>
              <w:t>Директор МКОУ Малохабыкской ООШ</w:t>
            </w:r>
          </w:p>
          <w:p w:rsidR="008F2895" w:rsidRPr="000079F1" w:rsidRDefault="008F2895" w:rsidP="00007312">
            <w:pPr>
              <w:ind w:left="357"/>
            </w:pPr>
            <w:r w:rsidRPr="000079F1">
              <w:rPr>
                <w:sz w:val="22"/>
                <w:szCs w:val="22"/>
              </w:rPr>
              <w:t>_______Р.Н. Филиппова</w:t>
            </w:r>
          </w:p>
          <w:p w:rsidR="008F2895" w:rsidRPr="000079F1" w:rsidRDefault="008F2895" w:rsidP="00007312">
            <w:pPr>
              <w:ind w:left="357"/>
            </w:pPr>
            <w:r w:rsidRPr="000079F1">
              <w:rPr>
                <w:sz w:val="22"/>
                <w:szCs w:val="22"/>
              </w:rPr>
              <w:t xml:space="preserve"> Приказ №</w:t>
            </w:r>
            <w:r w:rsidR="00257287">
              <w:rPr>
                <w:sz w:val="22"/>
                <w:szCs w:val="22"/>
              </w:rPr>
              <w:t xml:space="preserve"> 91</w:t>
            </w:r>
            <w:r w:rsidRPr="000079F1">
              <w:rPr>
                <w:sz w:val="22"/>
                <w:szCs w:val="22"/>
              </w:rPr>
              <w:t xml:space="preserve">      </w:t>
            </w:r>
          </w:p>
          <w:p w:rsidR="008F2895" w:rsidRPr="000079F1" w:rsidRDefault="008F2895" w:rsidP="00007312">
            <w:pPr>
              <w:ind w:left="357"/>
            </w:pPr>
            <w:r>
              <w:rPr>
                <w:sz w:val="22"/>
                <w:szCs w:val="22"/>
              </w:rPr>
              <w:t>от «1» сентября 2016</w:t>
            </w:r>
            <w:r w:rsidRPr="000079F1">
              <w:rPr>
                <w:sz w:val="22"/>
                <w:szCs w:val="22"/>
              </w:rPr>
              <w:t xml:space="preserve"> г.</w:t>
            </w:r>
          </w:p>
          <w:p w:rsidR="008F2895" w:rsidRPr="000079F1" w:rsidRDefault="008F2895" w:rsidP="00007312"/>
        </w:tc>
      </w:tr>
    </w:tbl>
    <w:p w:rsidR="008F2895" w:rsidRDefault="008F2895" w:rsidP="008F2895">
      <w:pPr>
        <w:spacing w:before="480"/>
        <w:jc w:val="center"/>
        <w:rPr>
          <w:sz w:val="72"/>
          <w:szCs w:val="72"/>
        </w:rPr>
      </w:pPr>
    </w:p>
    <w:p w:rsidR="008F2895" w:rsidRPr="000079F1" w:rsidRDefault="008F2895" w:rsidP="008F2895">
      <w:pPr>
        <w:spacing w:before="480"/>
        <w:jc w:val="center"/>
        <w:rPr>
          <w:sz w:val="32"/>
          <w:szCs w:val="32"/>
        </w:rPr>
      </w:pPr>
      <w:r w:rsidRPr="000079F1">
        <w:rPr>
          <w:sz w:val="32"/>
          <w:szCs w:val="32"/>
        </w:rPr>
        <w:t>РАБОЧАЯ ПРОГРАММА</w:t>
      </w:r>
    </w:p>
    <w:p w:rsidR="008F2895" w:rsidRDefault="008F2895" w:rsidP="008F2895">
      <w:pPr>
        <w:spacing w:before="480"/>
        <w:jc w:val="center"/>
        <w:rPr>
          <w:sz w:val="32"/>
          <w:szCs w:val="32"/>
        </w:rPr>
      </w:pPr>
      <w:r>
        <w:rPr>
          <w:sz w:val="32"/>
          <w:szCs w:val="32"/>
        </w:rPr>
        <w:t>на 2016-2017</w:t>
      </w:r>
      <w:r w:rsidRPr="000079F1">
        <w:rPr>
          <w:sz w:val="32"/>
          <w:szCs w:val="32"/>
        </w:rPr>
        <w:t xml:space="preserve"> учебный год</w:t>
      </w:r>
    </w:p>
    <w:p w:rsidR="008F2895" w:rsidRDefault="008F2895" w:rsidP="008F2895">
      <w:pPr>
        <w:spacing w:before="480"/>
        <w:jc w:val="center"/>
        <w:rPr>
          <w:sz w:val="32"/>
          <w:szCs w:val="32"/>
        </w:rPr>
      </w:pPr>
    </w:p>
    <w:p w:rsidR="008F2895" w:rsidRDefault="008F2895" w:rsidP="008F2895">
      <w:pPr>
        <w:spacing w:before="480"/>
        <w:rPr>
          <w:sz w:val="32"/>
          <w:szCs w:val="32"/>
        </w:rPr>
      </w:pPr>
      <w:r>
        <w:rPr>
          <w:sz w:val="32"/>
          <w:szCs w:val="32"/>
        </w:rPr>
        <w:t>предмет: русский язык</w:t>
      </w:r>
    </w:p>
    <w:p w:rsidR="008F2895" w:rsidRDefault="008F2895" w:rsidP="008F2895">
      <w:pPr>
        <w:spacing w:before="480"/>
        <w:rPr>
          <w:sz w:val="32"/>
          <w:szCs w:val="32"/>
        </w:rPr>
      </w:pPr>
      <w:r>
        <w:rPr>
          <w:sz w:val="32"/>
          <w:szCs w:val="32"/>
        </w:rPr>
        <w:t>класс: 4</w:t>
      </w:r>
    </w:p>
    <w:p w:rsidR="008F2895" w:rsidRDefault="008F2895" w:rsidP="008F2895">
      <w:pPr>
        <w:spacing w:before="480"/>
        <w:rPr>
          <w:sz w:val="32"/>
          <w:szCs w:val="32"/>
        </w:rPr>
      </w:pPr>
      <w:r>
        <w:rPr>
          <w:sz w:val="32"/>
          <w:szCs w:val="32"/>
        </w:rPr>
        <w:t>Учитель: Филиппова Р.Н.</w:t>
      </w:r>
    </w:p>
    <w:p w:rsidR="00052FD8" w:rsidRPr="00052FD8" w:rsidRDefault="00052FD8" w:rsidP="008F2895">
      <w:pPr>
        <w:spacing w:before="480"/>
        <w:rPr>
          <w:sz w:val="28"/>
          <w:szCs w:val="28"/>
        </w:rPr>
      </w:pPr>
      <w:r w:rsidRPr="00052FD8">
        <w:rPr>
          <w:sz w:val="28"/>
          <w:szCs w:val="28"/>
        </w:rPr>
        <w:t>1 квалификационная категория</w:t>
      </w:r>
    </w:p>
    <w:p w:rsidR="008F2895" w:rsidRPr="00052FD8" w:rsidRDefault="008F2895" w:rsidP="008F2895">
      <w:pPr>
        <w:spacing w:before="480"/>
        <w:rPr>
          <w:sz w:val="28"/>
          <w:szCs w:val="28"/>
        </w:rPr>
      </w:pPr>
    </w:p>
    <w:p w:rsidR="008F2895" w:rsidRDefault="008F2895" w:rsidP="008F2895">
      <w:pPr>
        <w:spacing w:before="480"/>
        <w:rPr>
          <w:sz w:val="32"/>
          <w:szCs w:val="32"/>
        </w:rPr>
      </w:pPr>
    </w:p>
    <w:p w:rsidR="008F2895" w:rsidRDefault="008F2895" w:rsidP="00052FD8">
      <w:pPr>
        <w:spacing w:before="480"/>
        <w:rPr>
          <w:sz w:val="32"/>
          <w:szCs w:val="32"/>
        </w:rPr>
      </w:pPr>
    </w:p>
    <w:p w:rsidR="008F2895" w:rsidRDefault="00052FD8" w:rsidP="008F2895">
      <w:pPr>
        <w:spacing w:before="480"/>
        <w:jc w:val="center"/>
        <w:rPr>
          <w:sz w:val="32"/>
          <w:szCs w:val="32"/>
        </w:rPr>
      </w:pPr>
      <w:r>
        <w:rPr>
          <w:sz w:val="32"/>
          <w:szCs w:val="32"/>
        </w:rPr>
        <w:t>д.Малый Хабык</w:t>
      </w:r>
    </w:p>
    <w:p w:rsidR="008F2895" w:rsidRPr="009F3439" w:rsidRDefault="008F2895" w:rsidP="008F2895">
      <w:pPr>
        <w:spacing w:before="48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2016г</w:t>
      </w:r>
    </w:p>
    <w:p w:rsidR="004C21B0" w:rsidRDefault="004C21B0" w:rsidP="004C21B0">
      <w:pPr>
        <w:ind w:left="426"/>
        <w:jc w:val="center"/>
        <w:rPr>
          <w:b/>
          <w:bCs/>
          <w:caps/>
        </w:rPr>
      </w:pPr>
    </w:p>
    <w:p w:rsidR="004C21B0" w:rsidRPr="00B3252C" w:rsidRDefault="004C21B0" w:rsidP="004C21B0">
      <w:pPr>
        <w:ind w:left="426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1.</w:t>
      </w:r>
      <w:r w:rsidRPr="00B3252C">
        <w:rPr>
          <w:b/>
          <w:bCs/>
          <w:caps/>
        </w:rPr>
        <w:t>Пояснительная</w:t>
      </w:r>
      <w:r w:rsidRPr="00B3252C">
        <w:rPr>
          <w:b/>
          <w:bCs/>
        </w:rPr>
        <w:t xml:space="preserve"> </w:t>
      </w:r>
      <w:r w:rsidRPr="00B3252C">
        <w:rPr>
          <w:b/>
          <w:bCs/>
          <w:caps/>
        </w:rPr>
        <w:t>записка</w:t>
      </w:r>
    </w:p>
    <w:p w:rsidR="004C21B0" w:rsidRPr="00B3252C" w:rsidRDefault="004C21B0" w:rsidP="004C21B0">
      <w:pPr>
        <w:jc w:val="both"/>
        <w:rPr>
          <w:rStyle w:val="FontStyle13"/>
          <w:rFonts w:eastAsia="SimSun"/>
        </w:rPr>
      </w:pPr>
      <w:r w:rsidRPr="00B3252C">
        <w:t xml:space="preserve">           Рабочая программа по учебному предмету «Русский язык» для  4  класса</w:t>
      </w:r>
      <w:r>
        <w:t xml:space="preserve"> МКОУ Малохабыкская оош на 2016– 2017</w:t>
      </w:r>
      <w:r w:rsidRPr="00B3252C">
        <w:t xml:space="preserve">учебный год </w:t>
      </w:r>
      <w:r w:rsidRPr="00B3252C">
        <w:rPr>
          <w:bCs/>
        </w:rPr>
        <w:t>разработана в соответствии с требованиями</w:t>
      </w:r>
      <w:r w:rsidRPr="00B3252C">
        <w:rPr>
          <w:b/>
          <w:bCs/>
        </w:rPr>
        <w:t xml:space="preserve"> </w:t>
      </w:r>
      <w:r w:rsidRPr="00B3252C">
        <w:t xml:space="preserve"> федерального государственного образовательного стандарта (Приказ Министерства Образования науки РФ от 6 октября </w:t>
      </w:r>
      <w:smartTag w:uri="urn:schemas-microsoft-com:office:smarttags" w:element="metricconverter">
        <w:smartTagPr>
          <w:attr w:name="ProductID" w:val="2009 г"/>
        </w:smartTagPr>
        <w:r w:rsidRPr="00B3252C">
          <w:t>2009 г</w:t>
        </w:r>
      </w:smartTag>
      <w:r w:rsidRPr="00B3252C">
        <w:t xml:space="preserve">. №373, с изменениями от 26.11.2010 №1241) начального общего образования с  применением «Примерной ООП образовательного учреждения» (М. Просвещение 2012г.) , на основе  авторской программы </w:t>
      </w:r>
      <w:r w:rsidRPr="00B3252C">
        <w:rPr>
          <w:rStyle w:val="FontStyle13"/>
          <w:rFonts w:eastAsia="SimSun"/>
        </w:rPr>
        <w:t xml:space="preserve"> «Русский язык» Л.М.Зелениной, Т.Е. Хохловой </w:t>
      </w:r>
      <w:r w:rsidRPr="00B3252C">
        <w:t xml:space="preserve">(Москва, «Просвещение», </w:t>
      </w:r>
      <w:smartTag w:uri="urn:schemas-microsoft-com:office:smarttags" w:element="metricconverter">
        <w:smartTagPr>
          <w:attr w:name="ProductID" w:val="2011 г"/>
        </w:smartTagPr>
        <w:r w:rsidRPr="00B3252C">
          <w:t>2011 г</w:t>
        </w:r>
      </w:smartTag>
      <w:r w:rsidRPr="00B3252C">
        <w:t xml:space="preserve">.).  </w:t>
      </w:r>
      <w:r w:rsidRPr="00B3252C">
        <w:rPr>
          <w:rStyle w:val="FontStyle13"/>
          <w:rFonts w:eastAsia="SimSun"/>
        </w:rPr>
        <w:t xml:space="preserve"> </w:t>
      </w:r>
    </w:p>
    <w:p w:rsidR="004C21B0" w:rsidRPr="00B3252C" w:rsidRDefault="004C21B0" w:rsidP="004C21B0">
      <w:pPr>
        <w:jc w:val="both"/>
      </w:pPr>
      <w:r w:rsidRPr="00B3252C">
        <w:t xml:space="preserve">Учебный предмет «Русский язык»   занимает основное место. Это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</w:t>
      </w:r>
    </w:p>
    <w:p w:rsidR="004C21B0" w:rsidRPr="00B3252C" w:rsidRDefault="004C21B0" w:rsidP="004C21B0">
      <w:pPr>
        <w:ind w:firstLine="540"/>
        <w:jc w:val="both"/>
      </w:pPr>
      <w:r w:rsidRPr="00B3252C">
        <w:t>Русский язык – основа всего процесса обучения, средство развития мышления и  воображения, интеллектуальных и творческих способностей учащихся, социализации личности. Успехи в изучении русского языка во многом  предопределяют результаты обучения учащегося   по другим школьным предметам.</w:t>
      </w:r>
    </w:p>
    <w:p w:rsidR="004C21B0" w:rsidRPr="00B3252C" w:rsidRDefault="004C21B0" w:rsidP="004C21B0">
      <w:pPr>
        <w:jc w:val="both"/>
        <w:rPr>
          <w:b/>
        </w:rPr>
      </w:pPr>
      <w:r w:rsidRPr="00B3252C">
        <w:t>Программа напр</w:t>
      </w:r>
      <w:r>
        <w:t>авлена на решение познавательных и социокультурных</w:t>
      </w:r>
      <w:r w:rsidRPr="00B3252C">
        <w:t xml:space="preserve"> </w:t>
      </w:r>
      <w:r w:rsidRPr="00B3252C">
        <w:rPr>
          <w:b/>
        </w:rPr>
        <w:t>целей.</w:t>
      </w:r>
    </w:p>
    <w:p w:rsidR="004C21B0" w:rsidRPr="00B3252C" w:rsidRDefault="004C21B0" w:rsidP="004C21B0">
      <w:pPr>
        <w:jc w:val="both"/>
        <w:rPr>
          <w:b/>
        </w:rPr>
      </w:pPr>
      <w:r w:rsidRPr="00B3252C">
        <w:rPr>
          <w:b/>
        </w:rPr>
        <w:t>Познавательная цель</w:t>
      </w:r>
      <w:r w:rsidRPr="00B3252C">
        <w:t xml:space="preserve"> предполагает</w:t>
      </w:r>
      <w:r w:rsidRPr="00B3252C">
        <w:rPr>
          <w:b/>
        </w:rPr>
        <w:t>:</w:t>
      </w:r>
    </w:p>
    <w:p w:rsidR="004C21B0" w:rsidRPr="00B3252C" w:rsidRDefault="004C21B0" w:rsidP="004C21B0">
      <w:pPr>
        <w:pStyle w:val="1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3252C">
        <w:rPr>
          <w:rFonts w:ascii="Times New Roman" w:hAnsi="Times New Roman"/>
          <w:sz w:val="24"/>
          <w:szCs w:val="24"/>
        </w:rPr>
        <w:t>Ознакомление учащихся с основными положениями науки о языке;</w:t>
      </w:r>
    </w:p>
    <w:p w:rsidR="004C21B0" w:rsidRPr="00B3252C" w:rsidRDefault="004C21B0" w:rsidP="004C21B0">
      <w:pPr>
        <w:pStyle w:val="1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3252C">
        <w:rPr>
          <w:rFonts w:ascii="Times New Roman" w:hAnsi="Times New Roman"/>
          <w:sz w:val="24"/>
          <w:szCs w:val="24"/>
        </w:rPr>
        <w:t>Открытие детям родного русского языка как предмета изучения;</w:t>
      </w:r>
    </w:p>
    <w:p w:rsidR="004C21B0" w:rsidRPr="00B3252C" w:rsidRDefault="004C21B0" w:rsidP="004C21B0">
      <w:pPr>
        <w:pStyle w:val="1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3252C">
        <w:rPr>
          <w:rFonts w:ascii="Times New Roman" w:hAnsi="Times New Roman"/>
          <w:sz w:val="24"/>
          <w:szCs w:val="24"/>
        </w:rPr>
        <w:t>Формирование представления о русском языке как целостной системе, о единицах её составляющих, - звуках речи, слове, предложении.</w:t>
      </w:r>
    </w:p>
    <w:p w:rsidR="004C21B0" w:rsidRPr="00B3252C" w:rsidRDefault="004C21B0" w:rsidP="004C21B0">
      <w:pPr>
        <w:jc w:val="both"/>
      </w:pPr>
      <w:r w:rsidRPr="00B3252C">
        <w:rPr>
          <w:b/>
        </w:rPr>
        <w:t>Социокультурная цель</w:t>
      </w:r>
      <w:r w:rsidRPr="00B3252C">
        <w:t xml:space="preserve"> ориентирована на:</w:t>
      </w:r>
    </w:p>
    <w:p w:rsidR="004C21B0" w:rsidRPr="00B3252C" w:rsidRDefault="004C21B0" w:rsidP="004C21B0">
      <w:pPr>
        <w:pStyle w:val="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3252C">
        <w:rPr>
          <w:rFonts w:ascii="Times New Roman" w:hAnsi="Times New Roman"/>
          <w:sz w:val="24"/>
          <w:szCs w:val="24"/>
        </w:rPr>
        <w:t>Формирование эмоционально-ценностного отношения к родному языку, чувства сопричастности к его бытию, сохранение чистоты, выразительности, уникальности родного слова, пробуждение интереса и стремление к его изучению;</w:t>
      </w:r>
    </w:p>
    <w:p w:rsidR="004C21B0" w:rsidRPr="00B3252C" w:rsidRDefault="004C21B0" w:rsidP="004C21B0">
      <w:pPr>
        <w:pStyle w:val="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3252C">
        <w:rPr>
          <w:rFonts w:ascii="Times New Roman" w:hAnsi="Times New Roman"/>
          <w:sz w:val="24"/>
          <w:szCs w:val="24"/>
        </w:rPr>
        <w:t>Развитие устной и письменной речи, монологической и диалогической речи, а также навыков грамотного, безошибочного письма, как показателя общей культуры человека.</w:t>
      </w:r>
    </w:p>
    <w:p w:rsidR="004C21B0" w:rsidRPr="00B3252C" w:rsidRDefault="004C21B0" w:rsidP="004C21B0">
      <w:pPr>
        <w:ind w:left="360"/>
        <w:jc w:val="both"/>
      </w:pPr>
      <w:r w:rsidRPr="00B3252C">
        <w:t xml:space="preserve">Достижение поставленных целей изучения русского языка обеспечивается решением следующих практических </w:t>
      </w:r>
      <w:r w:rsidRPr="00B3252C">
        <w:rPr>
          <w:b/>
        </w:rPr>
        <w:t>задач</w:t>
      </w:r>
      <w:r w:rsidRPr="00B3252C">
        <w:t xml:space="preserve">: 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Формирование знаково-символического восприятия языка учащимися;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Развитие речи, мышления, воображения школьников;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Формирование коммуникативных компетенций учащихся, их готовности к общению на предмет получения, передачи информации, обмена информацией, обсуждения информации, аргументации высказанной точки зрения;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Освоение учащимися первоначальных знаний о лексике, фонетике, грамматике русского языка;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объема;</w:t>
      </w:r>
    </w:p>
    <w:p w:rsidR="004C21B0" w:rsidRPr="00B3252C" w:rsidRDefault="004C21B0" w:rsidP="004C21B0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3252C">
        <w:t>Формирование развернутой структуры учебной деятельности, основу которой составляют универсальные учебные действия.</w:t>
      </w:r>
    </w:p>
    <w:p w:rsidR="004C21B0" w:rsidRPr="00B3252C" w:rsidRDefault="004C21B0" w:rsidP="004C21B0">
      <w:pPr>
        <w:widowControl w:val="0"/>
        <w:tabs>
          <w:tab w:val="left" w:pos="720"/>
        </w:tabs>
        <w:ind w:left="360"/>
        <w:jc w:val="both"/>
      </w:pPr>
      <w:r w:rsidRPr="00B3252C">
        <w:tab/>
        <w:t>В основе реализации данной программы лежит системно-деятельностный подход, который предполагает включение учащихся в разные виды деятельности (игровую, учебную, проектную и др.). Данная программа позволяет применять разные формы обучения: индивидуальную, коллективную, парную, групповую, а также базовые образовательные техники: технику уровневой дифференциации, решение проектных задач, создание учебных ситуаций, ИКТ.</w:t>
      </w:r>
    </w:p>
    <w:p w:rsidR="004C21B0" w:rsidRPr="00B3252C" w:rsidRDefault="004C21B0" w:rsidP="004C21B0">
      <w:pPr>
        <w:shd w:val="clear" w:color="auto" w:fill="FFFFFF"/>
        <w:autoSpaceDE w:val="0"/>
        <w:jc w:val="both"/>
      </w:pPr>
      <w:r w:rsidRPr="00B3252C">
        <w:lastRenderedPageBreak/>
        <w:tab/>
        <w:t>Выбор  УМК программы «Школа России» обоснован  тем, что позволяет обеспечить личностно-развивающее обучение на основе традиций отечественной школы и современных достижений психолого-педагогической науки и школьной практики. Программное содержание обеспечивает доступность обучения и способствует формированию у учащихся интереса к предмету.</w:t>
      </w:r>
    </w:p>
    <w:p w:rsidR="004C21B0" w:rsidRPr="00B3252C" w:rsidRDefault="004C21B0" w:rsidP="004C21B0">
      <w:pPr>
        <w:shd w:val="clear" w:color="auto" w:fill="FFFFFF"/>
        <w:autoSpaceDE w:val="0"/>
        <w:jc w:val="both"/>
      </w:pPr>
      <w:r w:rsidRPr="00B3252C">
        <w:tab/>
        <w:t xml:space="preserve">Система оценки достижения школьниками планируемых результатов по освоению данной программы включает процедуры: тренировочные работы, уровневые  контрольные работы, стартовые контрольные работы и другие процедуры.  </w:t>
      </w:r>
    </w:p>
    <w:p w:rsidR="004C21B0" w:rsidRPr="00B3252C" w:rsidRDefault="004C21B0" w:rsidP="004C21B0">
      <w:pPr>
        <w:ind w:firstLine="540"/>
        <w:jc w:val="both"/>
      </w:pPr>
      <w:r w:rsidRPr="00B3252C">
        <w:t xml:space="preserve"> </w:t>
      </w:r>
    </w:p>
    <w:p w:rsidR="004C21B0" w:rsidRPr="00B3252C" w:rsidRDefault="004C21B0" w:rsidP="004C21B0">
      <w:pPr>
        <w:jc w:val="center"/>
        <w:rPr>
          <w:b/>
          <w:bCs/>
        </w:rPr>
      </w:pPr>
      <w:r w:rsidRPr="00B3252C">
        <w:rPr>
          <w:b/>
          <w:bCs/>
        </w:rPr>
        <w:t xml:space="preserve">Общая характеристика учебного предмета </w:t>
      </w:r>
    </w:p>
    <w:p w:rsidR="004C21B0" w:rsidRPr="00B3252C" w:rsidRDefault="004C21B0" w:rsidP="004C21B0">
      <w:pPr>
        <w:ind w:firstLine="540"/>
        <w:jc w:val="both"/>
      </w:pPr>
      <w:r w:rsidRPr="00B3252C">
        <w:t xml:space="preserve">Изучение русского языка в начальной школе представляет собой первый этап системы лингвистического и речевого развития учащихся. </w:t>
      </w:r>
    </w:p>
    <w:p w:rsidR="004C21B0" w:rsidRPr="00B3252C" w:rsidRDefault="004C21B0" w:rsidP="004C21B0">
      <w:pPr>
        <w:ind w:firstLine="540"/>
        <w:jc w:val="both"/>
      </w:pPr>
      <w:r w:rsidRPr="00B3252C">
        <w:t>В ходе освоения курса «Русский язык» формируются связанные с информационной культурой умения читать, писать, эффективно работать с учебной книгой, пользоваться лингвистическими словарями и справочниками.</w:t>
      </w:r>
    </w:p>
    <w:p w:rsidR="004C21B0" w:rsidRDefault="004C21B0" w:rsidP="004C21B0">
      <w:pPr>
        <w:ind w:firstLine="540"/>
        <w:jc w:val="both"/>
      </w:pPr>
      <w:r w:rsidRPr="00B3252C">
        <w:t xml:space="preserve">Основной единицей курса является предложение. В связи с предложением изучаются другие единицы языка. В каждой теме выделяются те грамматические знания и познавательный опыт, которые служат основой для усвоения орфографических и пунктуационных правил.  </w:t>
      </w:r>
    </w:p>
    <w:p w:rsidR="004C21B0" w:rsidRDefault="004C21B0" w:rsidP="004C21B0">
      <w:pPr>
        <w:ind w:firstLine="540"/>
        <w:jc w:val="center"/>
        <w:rPr>
          <w:b/>
          <w:bCs/>
        </w:rPr>
      </w:pPr>
    </w:p>
    <w:p w:rsidR="004C21B0" w:rsidRPr="00B3252C" w:rsidRDefault="004C21B0" w:rsidP="004C21B0">
      <w:pPr>
        <w:ind w:firstLine="540"/>
        <w:jc w:val="center"/>
      </w:pPr>
      <w:r w:rsidRPr="00B3252C">
        <w:rPr>
          <w:b/>
          <w:bCs/>
        </w:rPr>
        <w:t>Место учебного предмета в учебном плане</w:t>
      </w:r>
    </w:p>
    <w:p w:rsidR="004C21B0" w:rsidRPr="00B3252C" w:rsidRDefault="004C21B0" w:rsidP="004C21B0">
      <w:pPr>
        <w:jc w:val="both"/>
      </w:pPr>
      <w:r w:rsidRPr="00B3252C">
        <w:tab/>
        <w:t>Программа учебного предмета «Русский язык» является составной частью ООПНОО  МКОУ Екатерининская оош. Учебный предмет  «Русский язык» относится к основным и обязательным учебным предметам учебного плана. На изучения предмета в 4 классе отводится 170 часов (5 часов в неделю).  Данная программа рассчитана на один год.</w:t>
      </w:r>
    </w:p>
    <w:p w:rsidR="004C21B0" w:rsidRPr="00B3252C" w:rsidRDefault="004C21B0" w:rsidP="004C21B0">
      <w:pPr>
        <w:jc w:val="center"/>
        <w:rPr>
          <w:b/>
          <w:bCs/>
        </w:rPr>
      </w:pPr>
    </w:p>
    <w:p w:rsidR="004C21B0" w:rsidRPr="00B3252C" w:rsidRDefault="004C21B0" w:rsidP="004C21B0">
      <w:pPr>
        <w:jc w:val="center"/>
        <w:rPr>
          <w:b/>
          <w:bCs/>
        </w:rPr>
      </w:pPr>
      <w:r w:rsidRPr="00B3252C">
        <w:rPr>
          <w:b/>
          <w:bCs/>
        </w:rPr>
        <w:t>Ценностные ориентиры  учебного предмета «Русский язык»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В результате изучения предмета  «Русский язык»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культуры, у них начнёт формироваться позитивное эмоционально-ценностное отношение к русскому и родному языкам, стремление к их грамотному 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4C21B0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В результате изучения предмета «Русский язык» 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 языку и способам решения новой языковой задачи, что заложит основы успешной учебной деятельности при продолжении изучения предмета «Русский язык»  на следующей ступени образования.</w:t>
      </w:r>
    </w:p>
    <w:p w:rsidR="004C21B0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  <w:r w:rsidRPr="004C21B0">
        <w:rPr>
          <w:b/>
          <w:sz w:val="24"/>
          <w:szCs w:val="24"/>
        </w:rPr>
        <w:t>Формы организации учебного предмета.</w:t>
      </w:r>
    </w:p>
    <w:p w:rsidR="004C21B0" w:rsidRPr="005D4E9D" w:rsidRDefault="004C21B0" w:rsidP="004C21B0">
      <w:r w:rsidRPr="005D4E9D">
        <w:t xml:space="preserve">Для успешного решения задач курса используются разнообразные </w:t>
      </w:r>
      <w:r w:rsidRPr="005D4E9D">
        <w:rPr>
          <w:b/>
          <w:bCs/>
        </w:rPr>
        <w:t>приемы и средства обучения, формы и методы</w:t>
      </w:r>
      <w:r w:rsidRPr="005D4E9D">
        <w:t xml:space="preserve"> организации работы. Учащиеся ведут наблюдения над языком, проводят микроисследования в области языка и речи, постепенно открывают для себя определенные стороны языковых понятий, явлений, фактов. Поисковая деятельность организуется за счет использования словарей различных типов и справочного материала, что обеспечивает привитие культуры умственного труда, учебных умений, навыков самообразования. </w:t>
      </w:r>
    </w:p>
    <w:p w:rsidR="004C21B0" w:rsidRPr="005D4E9D" w:rsidRDefault="004C21B0" w:rsidP="004C21B0">
      <w:pPr>
        <w:spacing w:before="100" w:beforeAutospacing="1" w:after="100" w:afterAutospacing="1"/>
      </w:pPr>
      <w:r w:rsidRPr="005D4E9D">
        <w:t xml:space="preserve">В процессе языковой деятельности школьники овладевают </w:t>
      </w:r>
      <w:r w:rsidRPr="005D4E9D">
        <w:rPr>
          <w:b/>
          <w:bCs/>
        </w:rPr>
        <w:t>приемами</w:t>
      </w:r>
      <w:r w:rsidRPr="005D4E9D">
        <w:t xml:space="preserve"> анализа и синтеза, сопоставления, классификации и систематизации, умением обобщать и делать выводы, </w:t>
      </w:r>
      <w:r w:rsidRPr="005D4E9D">
        <w:lastRenderedPageBreak/>
        <w:t>что способствует развитию лингвистического мышления, усвоению языковых понятий и их связей, совершенствованию и применению знаний в практике языка и речи.</w:t>
      </w:r>
    </w:p>
    <w:p w:rsidR="004C21B0" w:rsidRPr="005D4E9D" w:rsidRDefault="004C21B0" w:rsidP="004C21B0">
      <w:r w:rsidRPr="005D4E9D">
        <w:t xml:space="preserve">Программа позволяет проводить обучение с использованием различных организационных форм работы (индивидуальная, работа в группах, в парах и т.д.), применять на уроках частично-поисковый, проблемный, исследовательский </w:t>
      </w:r>
      <w:r w:rsidRPr="005D4E9D">
        <w:rPr>
          <w:b/>
          <w:bCs/>
        </w:rPr>
        <w:t>методы</w:t>
      </w:r>
      <w:r w:rsidRPr="005D4E9D">
        <w:t>, элементы ИКТ-</w:t>
      </w:r>
      <w:r w:rsidRPr="005D4E9D">
        <w:rPr>
          <w:b/>
          <w:bCs/>
        </w:rPr>
        <w:t>технологий</w:t>
      </w:r>
      <w:r w:rsidRPr="005D4E9D">
        <w:t xml:space="preserve">, личностно-ориентированной и здоровьесберегающей технологии. </w:t>
      </w:r>
    </w:p>
    <w:p w:rsidR="004C21B0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</w:p>
    <w:p w:rsidR="004C21B0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  <w:r w:rsidRPr="004C21B0">
        <w:rPr>
          <w:b/>
          <w:sz w:val="24"/>
          <w:szCs w:val="24"/>
        </w:rPr>
        <w:t>Контроль.</w:t>
      </w:r>
    </w:p>
    <w:p w:rsidR="004C21B0" w:rsidRPr="00CE265B" w:rsidRDefault="004C21B0" w:rsidP="004C21B0">
      <w:pPr>
        <w:rPr>
          <w:b/>
        </w:rPr>
      </w:pPr>
      <w:r w:rsidRPr="00CE265B">
        <w:rPr>
          <w:b/>
        </w:rPr>
        <w:t>Контрольные диктанты: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C677D4">
        <w:rPr>
          <w:b/>
          <w:i/>
        </w:rPr>
        <w:t>Диктант по теме  «Главные и второстепенные  члены предложения. Однородные члены предложения».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FC7CCF">
        <w:rPr>
          <w:b/>
          <w:i/>
        </w:rPr>
        <w:t>Контрольный диктант по теме : «Предложение»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3B58B4">
        <w:rPr>
          <w:b/>
          <w:i/>
        </w:rPr>
        <w:t>Диктант по теме : «Общие сведения об имени существительном».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3B58B4">
        <w:rPr>
          <w:b/>
          <w:i/>
        </w:rPr>
        <w:t>Диктант по теме : «Изменение имени существительного при сочетании с другими словами».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3B58B4">
        <w:rPr>
          <w:b/>
          <w:i/>
        </w:rPr>
        <w:t>Диктант по теме : «Основные типы склонения имен существительных</w:t>
      </w:r>
      <w:r>
        <w:rPr>
          <w:i/>
        </w:rPr>
        <w:t>».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3B58B4">
        <w:rPr>
          <w:b/>
          <w:i/>
        </w:rPr>
        <w:t>Диктант по теме : «Правописание окончаний имен существительных в единственном числе»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3B58B4">
        <w:rPr>
          <w:b/>
          <w:i/>
        </w:rPr>
        <w:t>Диктант по теме : «Правописание окончаний имен существительных во множественном числе».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>Диктант по теме : «Общие сведения об имени прилагательном.»</w:t>
      </w:r>
    </w:p>
    <w:p w:rsidR="004C21B0" w:rsidRPr="00C677D4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>: «Склонение имен прилагательных в форме единственного числа мужского и среднего рода.»</w:t>
      </w:r>
    </w:p>
    <w:p w:rsidR="004C21B0" w:rsidRPr="002604E5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 xml:space="preserve">: </w:t>
      </w:r>
      <w:r w:rsidRPr="00292595">
        <w:rPr>
          <w:b/>
          <w:i/>
        </w:rPr>
        <w:t>«Правописание безударных падежных окончаний прилагательных в форме мужского и среднего рода единственного числа.»</w:t>
      </w:r>
    </w:p>
    <w:p w:rsidR="004C21B0" w:rsidRPr="002604E5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 xml:space="preserve">: </w:t>
      </w:r>
      <w:r w:rsidRPr="00292595">
        <w:rPr>
          <w:b/>
          <w:i/>
        </w:rPr>
        <w:t>«Склонение имен прилагательных же</w:t>
      </w:r>
      <w:r>
        <w:rPr>
          <w:b/>
          <w:i/>
        </w:rPr>
        <w:t>нского рода единственного числа»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 xml:space="preserve">: </w:t>
      </w:r>
      <w:r w:rsidRPr="00A44963">
        <w:rPr>
          <w:b/>
          <w:i/>
        </w:rPr>
        <w:t>«Склонение и правописание окончаний имен прилагательных во множественном числе»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 xml:space="preserve">: </w:t>
      </w:r>
      <w:r w:rsidRPr="005C72CE">
        <w:rPr>
          <w:b/>
          <w:i/>
        </w:rPr>
        <w:t>«Неопределенная форма глагола.»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B455F1">
        <w:rPr>
          <w:b/>
          <w:i/>
        </w:rPr>
        <w:t xml:space="preserve">Диктант по теме </w:t>
      </w:r>
      <w:r w:rsidRPr="008E18FC">
        <w:rPr>
          <w:b/>
          <w:i/>
        </w:rPr>
        <w:t xml:space="preserve">: </w:t>
      </w:r>
      <w:r w:rsidRPr="005C72CE">
        <w:rPr>
          <w:b/>
          <w:i/>
        </w:rPr>
        <w:t>«Время глагола.»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3D5C09">
        <w:rPr>
          <w:b/>
          <w:i/>
        </w:rPr>
        <w:t xml:space="preserve">Диктант по теме «Глаголы </w:t>
      </w:r>
      <w:r w:rsidRPr="003D5C09">
        <w:rPr>
          <w:b/>
          <w:i/>
          <w:lang w:val="en-US"/>
        </w:rPr>
        <w:t>I</w:t>
      </w:r>
      <w:r w:rsidRPr="003D5C09">
        <w:rPr>
          <w:b/>
          <w:i/>
        </w:rPr>
        <w:t xml:space="preserve"> и  </w:t>
      </w:r>
      <w:r w:rsidRPr="003D5C09">
        <w:rPr>
          <w:b/>
          <w:i/>
          <w:lang w:val="en-US"/>
        </w:rPr>
        <w:t>II</w:t>
      </w:r>
      <w:r>
        <w:rPr>
          <w:b/>
          <w:i/>
        </w:rPr>
        <w:t xml:space="preserve"> спряжения</w:t>
      </w:r>
      <w:r w:rsidRPr="003D5C09">
        <w:rPr>
          <w:b/>
          <w:i/>
        </w:rPr>
        <w:t>»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3D5C09">
        <w:rPr>
          <w:b/>
          <w:i/>
        </w:rPr>
        <w:t>Диктант подготовленного текста.</w:t>
      </w:r>
    </w:p>
    <w:p w:rsidR="004C21B0" w:rsidRPr="00677AD9" w:rsidRDefault="004C21B0" w:rsidP="004C21B0">
      <w:pPr>
        <w:pStyle w:val="a4"/>
        <w:numPr>
          <w:ilvl w:val="0"/>
          <w:numId w:val="4"/>
        </w:numPr>
      </w:pPr>
      <w:r w:rsidRPr="008024A8">
        <w:rPr>
          <w:b/>
          <w:i/>
        </w:rPr>
        <w:t>Диктант с изменением формы времени глаголов.</w:t>
      </w:r>
    </w:p>
    <w:p w:rsidR="004C21B0" w:rsidRPr="002604E5" w:rsidRDefault="004C21B0" w:rsidP="004C21B0">
      <w:pPr>
        <w:pStyle w:val="a4"/>
        <w:numPr>
          <w:ilvl w:val="0"/>
          <w:numId w:val="4"/>
        </w:numPr>
      </w:pPr>
      <w:r w:rsidRPr="00E93FAA">
        <w:rPr>
          <w:b/>
          <w:i/>
        </w:rPr>
        <w:t>Диктант по теме : «Глагол»</w:t>
      </w:r>
    </w:p>
    <w:p w:rsidR="004C21B0" w:rsidRDefault="004C21B0" w:rsidP="004C21B0">
      <w:pPr>
        <w:pStyle w:val="a4"/>
        <w:rPr>
          <w:b/>
          <w:i/>
        </w:rPr>
      </w:pPr>
    </w:p>
    <w:p w:rsidR="004C21B0" w:rsidRPr="004C21B0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</w:p>
    <w:p w:rsidR="004C21B0" w:rsidRPr="00B3252C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2.ПЛАНИРУЕМЫЕ РЕЗУЛЬТАТЫ ОСВОЕНИЯ ПРЕДМЕТА</w:t>
      </w:r>
      <w:r w:rsidRPr="00B3252C">
        <w:rPr>
          <w:b/>
          <w:sz w:val="24"/>
          <w:szCs w:val="24"/>
        </w:rPr>
        <w:t>.</w:t>
      </w:r>
    </w:p>
    <w:p w:rsidR="004C21B0" w:rsidRPr="00B3252C" w:rsidRDefault="004C21B0" w:rsidP="004C21B0">
      <w:pPr>
        <w:ind w:left="540"/>
        <w:rPr>
          <w:b/>
          <w:bCs/>
          <w:i/>
        </w:rPr>
      </w:pPr>
      <w:r w:rsidRPr="00B3252C">
        <w:t xml:space="preserve"> </w:t>
      </w:r>
      <w:r w:rsidRPr="00B3252C">
        <w:rPr>
          <w:b/>
          <w:spacing w:val="-1"/>
        </w:rPr>
        <w:t xml:space="preserve"> </w:t>
      </w:r>
      <w:r w:rsidRPr="00B3252C">
        <w:t xml:space="preserve">  </w:t>
      </w:r>
      <w:r w:rsidRPr="00B3252C">
        <w:rPr>
          <w:b/>
          <w:bCs/>
          <w:i/>
        </w:rPr>
        <w:t xml:space="preserve">Личностные </w:t>
      </w:r>
    </w:p>
    <w:p w:rsidR="004C21B0" w:rsidRPr="00B3252C" w:rsidRDefault="004C21B0" w:rsidP="004C21B0">
      <w:pPr>
        <w:numPr>
          <w:ilvl w:val="0"/>
          <w:numId w:val="8"/>
        </w:numPr>
        <w:suppressAutoHyphens/>
      </w:pPr>
      <w:r w:rsidRPr="00B3252C">
        <w:t>Ценит и принимает следующие базовые ценности «добро», «терпение»,         «родина», «природа», «семья», «мир», «настоящий друг»,                  «справедливость», « желание понимать друг друга», «понимать позицию другого»</w:t>
      </w:r>
    </w:p>
    <w:p w:rsidR="004C21B0" w:rsidRPr="00B3252C" w:rsidRDefault="004C21B0" w:rsidP="004C21B0">
      <w:pPr>
        <w:numPr>
          <w:ilvl w:val="0"/>
          <w:numId w:val="8"/>
        </w:numPr>
      </w:pPr>
      <w:r w:rsidRPr="00B3252C">
        <w:t>Проявляет уважение к семье, к культуре своего народа и других народов, населяющих Россию</w:t>
      </w:r>
    </w:p>
    <w:p w:rsidR="004C21B0" w:rsidRPr="00B3252C" w:rsidRDefault="004C21B0" w:rsidP="004C21B0">
      <w:pPr>
        <w:numPr>
          <w:ilvl w:val="0"/>
          <w:numId w:val="8"/>
        </w:numPr>
        <w:suppressAutoHyphens/>
      </w:pPr>
      <w:r w:rsidRPr="00B3252C">
        <w:t>Проявляет положительную мотивацию и познавательный интерес к учению, активность при изучении нового материала. Освоение личностного смысла учения; желание продолжить учебу</w:t>
      </w:r>
    </w:p>
    <w:p w:rsidR="004C21B0" w:rsidRPr="00B3252C" w:rsidRDefault="004C21B0" w:rsidP="004C21B0">
      <w:pPr>
        <w:pStyle w:val="western"/>
        <w:numPr>
          <w:ilvl w:val="0"/>
          <w:numId w:val="8"/>
        </w:numPr>
        <w:spacing w:before="0" w:beforeAutospacing="0" w:after="0" w:afterAutospacing="0"/>
      </w:pPr>
      <w:r w:rsidRPr="00B3252C">
        <w:t>Сопоставляет самооценку собственной деятельности с оценкой ее товарищами, учителем</w:t>
      </w:r>
    </w:p>
    <w:p w:rsidR="004C21B0" w:rsidRPr="00B3252C" w:rsidRDefault="004C21B0" w:rsidP="004C21B0">
      <w:pPr>
        <w:pStyle w:val="western"/>
        <w:numPr>
          <w:ilvl w:val="0"/>
          <w:numId w:val="8"/>
        </w:numPr>
        <w:spacing w:before="0" w:beforeAutospacing="0" w:after="0" w:afterAutospacing="0"/>
      </w:pPr>
      <w:r w:rsidRPr="00B3252C">
        <w:lastRenderedPageBreak/>
        <w:t>Оценка жизненных ситуаций и поступков героев художественных текстов с точки зрения общечеловеческих норм, нравственных и этических ценностей.</w:t>
      </w:r>
    </w:p>
    <w:p w:rsidR="004C21B0" w:rsidRPr="00B3252C" w:rsidRDefault="004C21B0" w:rsidP="004C21B0">
      <w:pPr>
        <w:numPr>
          <w:ilvl w:val="0"/>
          <w:numId w:val="8"/>
        </w:numPr>
        <w:suppressAutoHyphens/>
      </w:pPr>
      <w:r w:rsidRPr="00B3252C">
        <w:t>Анализирует свои переживания и поступки. Ориентируется в нравственном содержании собственных поступков и поступков других людей. Находит общие нравственные категории в культуре разных народов.</w:t>
      </w:r>
    </w:p>
    <w:p w:rsidR="004C21B0" w:rsidRPr="00B3252C" w:rsidRDefault="004C21B0" w:rsidP="004C21B0">
      <w:pPr>
        <w:pStyle w:val="western"/>
        <w:numPr>
          <w:ilvl w:val="0"/>
          <w:numId w:val="8"/>
        </w:numPr>
        <w:spacing w:before="0" w:beforeAutospacing="0" w:after="0" w:afterAutospacing="0"/>
      </w:pPr>
      <w:r w:rsidRPr="00B3252C">
        <w:t>Выполняет основные правила здорового образа жизни на основе знаний об организме человека</w:t>
      </w:r>
    </w:p>
    <w:p w:rsidR="004C21B0" w:rsidRPr="00B3252C" w:rsidRDefault="004C21B0" w:rsidP="004C21B0">
      <w:pPr>
        <w:pStyle w:val="western"/>
        <w:spacing w:before="0" w:beforeAutospacing="0" w:after="0" w:afterAutospacing="0"/>
      </w:pPr>
    </w:p>
    <w:p w:rsidR="004C21B0" w:rsidRPr="00B3252C" w:rsidRDefault="004C21B0" w:rsidP="004C21B0">
      <w:pPr>
        <w:ind w:left="540"/>
        <w:rPr>
          <w:b/>
        </w:rPr>
      </w:pPr>
      <w:r w:rsidRPr="00B3252C">
        <w:rPr>
          <w:b/>
        </w:rPr>
        <w:t>Метапредметные.</w:t>
      </w:r>
    </w:p>
    <w:p w:rsidR="004C21B0" w:rsidRPr="00B3252C" w:rsidRDefault="004C21B0" w:rsidP="004C21B0">
      <w:pPr>
        <w:ind w:left="540"/>
        <w:rPr>
          <w:b/>
        </w:rPr>
      </w:pPr>
      <w:r w:rsidRPr="00B3252C">
        <w:rPr>
          <w:b/>
        </w:rPr>
        <w:t>Регулятивные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Самостоятельно организовывает свое рабочее место в соответствии с целью выполнения заданий.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Определяет. цель учебной деятельности с помощью учителя и самостоятельно, соотносит свои действия с поставленной целью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Составляет план выполнения заданий на уроке  под руководством учителя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Осознает способы и приёмы действий при решении учебных задач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Осуществляет само- и взаимопроверку работ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Оценивает правильность выполненного задания  на основе сравнения с предыдущими заданиями или на основе различных образцов и критериев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Корректирует выполнение задания в соответствии с планом, условиями выполнения, результатом действий на определенном этапе</w:t>
      </w:r>
    </w:p>
    <w:p w:rsidR="004C21B0" w:rsidRPr="00B3252C" w:rsidRDefault="004C21B0" w:rsidP="004C21B0">
      <w:pPr>
        <w:pStyle w:val="ac"/>
        <w:numPr>
          <w:ilvl w:val="0"/>
          <w:numId w:val="9"/>
        </w:numPr>
        <w:jc w:val="left"/>
        <w:rPr>
          <w:b w:val="0"/>
          <w:bCs w:val="0"/>
        </w:rPr>
      </w:pPr>
      <w:r w:rsidRPr="00B3252C">
        <w:rPr>
          <w:b w:val="0"/>
          <w:bCs w:val="0"/>
        </w:rPr>
        <w:t xml:space="preserve">Осуществляет выбор под определённую задачу литературы, инструментов, приборов. </w:t>
      </w:r>
    </w:p>
    <w:p w:rsidR="004C21B0" w:rsidRPr="00B3252C" w:rsidRDefault="004C21B0" w:rsidP="004C21B0">
      <w:pPr>
        <w:numPr>
          <w:ilvl w:val="0"/>
          <w:numId w:val="9"/>
        </w:numPr>
        <w:rPr>
          <w:bCs/>
        </w:rPr>
      </w:pPr>
      <w:r w:rsidRPr="00B3252C">
        <w:rPr>
          <w:bCs/>
        </w:rPr>
        <w:t>Оценивает собственную успешность в выполнения заданий</w:t>
      </w:r>
    </w:p>
    <w:p w:rsidR="004C21B0" w:rsidRPr="00B3252C" w:rsidRDefault="004C21B0" w:rsidP="004C21B0">
      <w:pPr>
        <w:ind w:left="540"/>
        <w:rPr>
          <w:b/>
        </w:rPr>
      </w:pPr>
      <w:r w:rsidRPr="00B3252C">
        <w:rPr>
          <w:b/>
        </w:rPr>
        <w:t>Познавательные</w:t>
      </w:r>
    </w:p>
    <w:p w:rsidR="004C21B0" w:rsidRPr="00B3252C" w:rsidRDefault="004C21B0" w:rsidP="004C21B0">
      <w:pPr>
        <w:numPr>
          <w:ilvl w:val="0"/>
          <w:numId w:val="10"/>
        </w:numPr>
      </w:pPr>
      <w:r w:rsidRPr="00B3252C">
        <w:t>Ориентируется в учебниках: определять, прогнозировать, что будет освоено при изучении данного раздела; определять круг своего незнания, осуществлять выбор заданий под определённую задачу под руководством учителя</w:t>
      </w:r>
    </w:p>
    <w:p w:rsidR="004C21B0" w:rsidRPr="00B3252C" w:rsidRDefault="004C21B0" w:rsidP="004C21B0">
      <w:pPr>
        <w:pStyle w:val="ac"/>
        <w:numPr>
          <w:ilvl w:val="0"/>
          <w:numId w:val="10"/>
        </w:numPr>
        <w:jc w:val="left"/>
        <w:rPr>
          <w:b w:val="0"/>
          <w:bCs w:val="0"/>
        </w:rPr>
      </w:pPr>
      <w:r w:rsidRPr="00B3252C">
        <w:rPr>
          <w:b w:val="0"/>
          <w:bCs w:val="0"/>
        </w:rPr>
        <w:t>Самостоятельно  или с помощью учителя предполагает, какая  дополнительная информация будет нужна для изучения незнакомого материала;</w:t>
      </w:r>
    </w:p>
    <w:p w:rsidR="004C21B0" w:rsidRPr="00B3252C" w:rsidRDefault="004C21B0" w:rsidP="004C21B0">
      <w:pPr>
        <w:numPr>
          <w:ilvl w:val="0"/>
          <w:numId w:val="10"/>
        </w:numPr>
        <w:rPr>
          <w:bCs/>
        </w:rPr>
      </w:pPr>
      <w:r w:rsidRPr="00B3252C">
        <w:rPr>
          <w:bCs/>
        </w:rPr>
        <w:t>отбирает необходимые  источники информации среди словарей, энциклопедий, справочников в рамках учебной деятельности.</w:t>
      </w:r>
    </w:p>
    <w:p w:rsidR="004C21B0" w:rsidRPr="00B3252C" w:rsidRDefault="004C21B0" w:rsidP="004C21B0">
      <w:pPr>
        <w:numPr>
          <w:ilvl w:val="0"/>
          <w:numId w:val="10"/>
        </w:numPr>
      </w:pPr>
      <w:r w:rsidRPr="00B3252C">
        <w:t>Извлекает информацию, представленную в разных формах (текст, иллюстрация таблица, схема</w:t>
      </w:r>
      <w:r w:rsidRPr="00B3252C">
        <w:rPr>
          <w:b/>
          <w:i/>
        </w:rPr>
        <w:t>, диаграмма</w:t>
      </w:r>
      <w:r w:rsidRPr="00B3252C">
        <w:rPr>
          <w:b/>
        </w:rPr>
        <w:t>,</w:t>
      </w:r>
      <w:r w:rsidRPr="00B3252C">
        <w:t xml:space="preserve"> модель и др.</w:t>
      </w:r>
    </w:p>
    <w:p w:rsidR="004C21B0" w:rsidRPr="00B3252C" w:rsidRDefault="004C21B0" w:rsidP="004C21B0">
      <w:pPr>
        <w:numPr>
          <w:ilvl w:val="0"/>
          <w:numId w:val="10"/>
        </w:numPr>
      </w:pPr>
      <w:r w:rsidRPr="00B3252C">
        <w:t xml:space="preserve"> Использует преобразование словесной информации в условные модели и наоборот. Самостоятельно использует  модели при решении учебных задач.</w:t>
      </w:r>
    </w:p>
    <w:p w:rsidR="004C21B0" w:rsidRPr="00B3252C" w:rsidRDefault="004C21B0" w:rsidP="004C21B0">
      <w:pPr>
        <w:numPr>
          <w:ilvl w:val="0"/>
          <w:numId w:val="10"/>
        </w:numPr>
      </w:pPr>
      <w:r w:rsidRPr="00B3252C">
        <w:t>Предъявляет результаты работы</w:t>
      </w:r>
    </w:p>
    <w:p w:rsidR="004C21B0" w:rsidRPr="00B3252C" w:rsidRDefault="004C21B0" w:rsidP="004C21B0">
      <w:pPr>
        <w:numPr>
          <w:ilvl w:val="0"/>
          <w:numId w:val="10"/>
        </w:numPr>
        <w:suppressAutoHyphens/>
      </w:pPr>
      <w:r w:rsidRPr="00B3252C">
        <w:t>Анализирует, сравнивает, группирует , устанавливает причинно-следственные связи (на доступном уровне).</w:t>
      </w:r>
    </w:p>
    <w:p w:rsidR="004C21B0" w:rsidRPr="00B3252C" w:rsidRDefault="004C21B0" w:rsidP="004C21B0">
      <w:pPr>
        <w:numPr>
          <w:ilvl w:val="0"/>
          <w:numId w:val="10"/>
        </w:numPr>
        <w:suppressAutoHyphens/>
      </w:pPr>
      <w:r w:rsidRPr="00B3252C">
        <w:t>Выявляет аналогии и использует их при выполнении заданий.</w:t>
      </w:r>
    </w:p>
    <w:p w:rsidR="004C21B0" w:rsidRPr="00B3252C" w:rsidRDefault="004C21B0" w:rsidP="004C21B0">
      <w:pPr>
        <w:numPr>
          <w:ilvl w:val="0"/>
          <w:numId w:val="10"/>
        </w:numPr>
        <w:suppressAutoHyphens/>
      </w:pPr>
      <w:r w:rsidRPr="00B3252C">
        <w:t>Активно участвует в обсуждении учебных заданий, предлагает разные способы выполнения заданий, обосновывает выбор наиболее эффективного способа действия</w:t>
      </w:r>
    </w:p>
    <w:p w:rsidR="004C21B0" w:rsidRPr="00B3252C" w:rsidRDefault="004C21B0" w:rsidP="004C21B0">
      <w:pPr>
        <w:ind w:left="540"/>
        <w:rPr>
          <w:b/>
        </w:rPr>
      </w:pPr>
      <w:r w:rsidRPr="00B3252C">
        <w:rPr>
          <w:b/>
        </w:rPr>
        <w:t>Коммуникативные</w:t>
      </w:r>
    </w:p>
    <w:p w:rsidR="004C21B0" w:rsidRPr="00B3252C" w:rsidRDefault="004C21B0" w:rsidP="004C21B0">
      <w:pPr>
        <w:numPr>
          <w:ilvl w:val="0"/>
          <w:numId w:val="11"/>
        </w:numPr>
        <w:rPr>
          <w:bCs/>
        </w:rPr>
      </w:pPr>
      <w:r w:rsidRPr="00B3252C">
        <w:rPr>
          <w:bCs/>
        </w:rPr>
        <w:t>Соблюдает в повседневной жизни нормы речевого этикета и правила устного общения</w:t>
      </w:r>
    </w:p>
    <w:p w:rsidR="004C21B0" w:rsidRPr="00B3252C" w:rsidRDefault="004C21B0" w:rsidP="004C21B0">
      <w:pPr>
        <w:numPr>
          <w:ilvl w:val="0"/>
          <w:numId w:val="11"/>
        </w:numPr>
      </w:pPr>
      <w:r w:rsidRPr="00B3252C">
        <w:t>Читает вслух и про себя тексты учебников, понимает прочитанное, задает вопросы, уточняя непонятое</w:t>
      </w:r>
    </w:p>
    <w:p w:rsidR="004C21B0" w:rsidRPr="00B3252C" w:rsidRDefault="004C21B0" w:rsidP="004C21B0">
      <w:pPr>
        <w:numPr>
          <w:ilvl w:val="0"/>
          <w:numId w:val="11"/>
        </w:numPr>
      </w:pPr>
      <w:r w:rsidRPr="00B3252C">
        <w:t>Оформляет свои мысли в устной и письменной речи с учетом своих учебных и жизненных речевых ситуаций самостоятельно или с помощью учителя</w:t>
      </w:r>
    </w:p>
    <w:p w:rsidR="004C21B0" w:rsidRPr="00B3252C" w:rsidRDefault="004C21B0" w:rsidP="004C21B0">
      <w:pPr>
        <w:numPr>
          <w:ilvl w:val="0"/>
          <w:numId w:val="11"/>
        </w:numPr>
      </w:pPr>
      <w:r w:rsidRPr="00B3252C">
        <w:lastRenderedPageBreak/>
        <w:t>Участвует в диалоге; слушает и понимает других, точно реагирует на реплики, высказывает свою точку зрения, понимает необходимость аргументации своего мнения.</w:t>
      </w:r>
    </w:p>
    <w:p w:rsidR="004C21B0" w:rsidRPr="00B3252C" w:rsidRDefault="004C21B0" w:rsidP="004C21B0">
      <w:pPr>
        <w:numPr>
          <w:ilvl w:val="0"/>
          <w:numId w:val="11"/>
        </w:numPr>
        <w:rPr>
          <w:bCs/>
        </w:rPr>
      </w:pPr>
      <w:r w:rsidRPr="00B3252C">
        <w:rPr>
          <w:bCs/>
        </w:rPr>
        <w:t>Участвует в работе группы, распределяет роли, договаривается друг с другом, учитывая конечную цель</w:t>
      </w:r>
    </w:p>
    <w:p w:rsidR="004C21B0" w:rsidRPr="00B3252C" w:rsidRDefault="004C21B0" w:rsidP="004C21B0">
      <w:pPr>
        <w:numPr>
          <w:ilvl w:val="0"/>
          <w:numId w:val="11"/>
        </w:numPr>
        <w:tabs>
          <w:tab w:val="left" w:pos="284"/>
        </w:tabs>
        <w:suppressAutoHyphens/>
      </w:pPr>
      <w:r w:rsidRPr="00B3252C">
        <w:t>Осуществляет взаимопомощь и взаимоконтроль при работе в группе.</w:t>
      </w:r>
    </w:p>
    <w:p w:rsidR="004C21B0" w:rsidRPr="00B3252C" w:rsidRDefault="004C21B0" w:rsidP="004C21B0">
      <w:pPr>
        <w:numPr>
          <w:ilvl w:val="0"/>
          <w:numId w:val="11"/>
        </w:numPr>
        <w:suppressAutoHyphens/>
        <w:rPr>
          <w:i/>
        </w:rPr>
      </w:pPr>
      <w:r w:rsidRPr="00B3252C">
        <w:rPr>
          <w:i/>
        </w:rPr>
        <w:t>Критично относится к своему мнению, сопоставляет свою точку зрения с точкой зрения другого</w:t>
      </w:r>
    </w:p>
    <w:p w:rsidR="004C21B0" w:rsidRPr="00B3252C" w:rsidRDefault="004C21B0" w:rsidP="004C21B0">
      <w:pPr>
        <w:pStyle w:val="a5"/>
        <w:rPr>
          <w:b/>
        </w:rPr>
      </w:pPr>
    </w:p>
    <w:p w:rsidR="004C21B0" w:rsidRPr="00B3252C" w:rsidRDefault="004C21B0" w:rsidP="004C21B0">
      <w:pPr>
        <w:pStyle w:val="a5"/>
        <w:rPr>
          <w:b/>
        </w:rPr>
      </w:pPr>
    </w:p>
    <w:p w:rsidR="004C21B0" w:rsidRPr="00B3252C" w:rsidRDefault="004C21B0" w:rsidP="004C21B0">
      <w:pPr>
        <w:pStyle w:val="a5"/>
        <w:rPr>
          <w:b/>
        </w:rPr>
      </w:pPr>
      <w:r w:rsidRPr="00B3252C">
        <w:rPr>
          <w:b/>
        </w:rPr>
        <w:t>Предметные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b/>
          <w:sz w:val="24"/>
          <w:szCs w:val="24"/>
        </w:rPr>
      </w:pPr>
      <w:r w:rsidRPr="00B3252C">
        <w:rPr>
          <w:b/>
          <w:sz w:val="24"/>
          <w:szCs w:val="24"/>
        </w:rPr>
        <w:t>Раздел «Фонетика и графика»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различает звуки и буквы;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характеризует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знает последовательность букв в русском алфавите, пользуется алфавитом для упорядочивания слов и поиска нужной информации.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i/>
          <w:sz w:val="24"/>
          <w:szCs w:val="24"/>
        </w:rPr>
        <w:t>проводит фонетико-графический (звуко-буквенный) разбор слова самостоятельно по предложенному в учебнике алгоритму, оценивает правильность проведения фонетико-графического (звуко-буквенного) разбора слов.</w:t>
      </w:r>
      <w:bookmarkStart w:id="0" w:name="bookmark26"/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rStyle w:val="12"/>
          <w:color w:val="auto"/>
          <w:sz w:val="24"/>
          <w:szCs w:val="24"/>
        </w:rPr>
        <w:t>Раздел «Орфоэпия»</w:t>
      </w:r>
      <w:bookmarkEnd w:id="0"/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соблюдает нормы русского и родного литературного языка в собственной речи и оценивает соблюдение этих норм в речи собеседников (в объёме представленного в учебнике материала);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находит при сомнении в правильности постановки ударения или произношения слова ответ самостоятельно (по словарю учебника) либо обращается за помощью к учителю, родителям и др.</w:t>
      </w:r>
    </w:p>
    <w:p w:rsidR="004C21B0" w:rsidRPr="00B3252C" w:rsidRDefault="004C21B0" w:rsidP="004C21B0">
      <w:pPr>
        <w:pStyle w:val="aa"/>
        <w:spacing w:line="240" w:lineRule="auto"/>
        <w:rPr>
          <w:b/>
          <w:sz w:val="24"/>
          <w:szCs w:val="24"/>
        </w:rPr>
      </w:pPr>
      <w:bookmarkStart w:id="1" w:name="bookmark28"/>
      <w:r w:rsidRPr="00B3252C">
        <w:rPr>
          <w:b/>
          <w:bCs/>
          <w:iCs/>
          <w:sz w:val="24"/>
          <w:szCs w:val="24"/>
        </w:rPr>
        <w:t>Раздел «Лексика»</w:t>
      </w:r>
      <w:bookmarkEnd w:id="1"/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выявляет слова, значение которых требует уточнения;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определяет значение слова по тексту или уточняет с помощью толкового словаря.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подбирает синонимы для устранения повторов в тексте;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подбирает антонимы для точной характеристики предметов при их сравнении;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различает употребление в тексте слов в прямом и переносном значении (простые случаи);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оценивает уместность использования слов в тексте;</w:t>
      </w:r>
    </w:p>
    <w:p w:rsidR="004C21B0" w:rsidRPr="00B3252C" w:rsidRDefault="004C21B0" w:rsidP="004C21B0">
      <w:pPr>
        <w:pStyle w:val="aa"/>
        <w:spacing w:line="240" w:lineRule="auto"/>
        <w:rPr>
          <w:b/>
          <w:bCs/>
          <w:i/>
          <w:iCs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выбирает слова из ряда предложенных для успешного решения коммуникативной задачи.</w:t>
      </w:r>
      <w:bookmarkStart w:id="2" w:name="bookmark29"/>
    </w:p>
    <w:p w:rsidR="004C21B0" w:rsidRPr="00B3252C" w:rsidRDefault="004C21B0" w:rsidP="004C21B0">
      <w:pPr>
        <w:pStyle w:val="aa"/>
        <w:spacing w:line="240" w:lineRule="auto"/>
        <w:jc w:val="left"/>
        <w:rPr>
          <w:b/>
          <w:bCs/>
          <w:i/>
          <w:iCs/>
          <w:sz w:val="24"/>
          <w:szCs w:val="24"/>
        </w:rPr>
      </w:pPr>
    </w:p>
    <w:p w:rsidR="004C21B0" w:rsidRPr="00B3252C" w:rsidRDefault="004C21B0" w:rsidP="004C21B0">
      <w:pPr>
        <w:pStyle w:val="aa"/>
        <w:spacing w:line="240" w:lineRule="auto"/>
        <w:jc w:val="left"/>
        <w:rPr>
          <w:b/>
          <w:i/>
          <w:sz w:val="24"/>
          <w:szCs w:val="24"/>
        </w:rPr>
      </w:pPr>
      <w:r w:rsidRPr="00B3252C">
        <w:rPr>
          <w:b/>
          <w:bCs/>
          <w:i/>
          <w:iCs/>
          <w:sz w:val="24"/>
          <w:szCs w:val="24"/>
        </w:rPr>
        <w:t>Раздел «Морфология»</w:t>
      </w:r>
      <w:bookmarkEnd w:id="2"/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определяет грамматические признаки имён существительных — род, число, падеж, склонение;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определяет грамматические признаки имён прилагательных — род, число, падеж;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определяет грамматические признаки глаголов — число, время, род (в прошедшем времени), лицо (в настоящем и будущем времени), спряжение.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проводит морфологический разбор имён существительных, имён прилагательных, глаголов по предложенному в учебнике алгоритму; оценивает правильность проведения морфологического разбора;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color w:val="auto"/>
          <w:sz w:val="24"/>
          <w:szCs w:val="24"/>
          <w:lang w:eastAsia="ar-SA"/>
        </w:rPr>
      </w:pPr>
      <w:r w:rsidRPr="00B3252C">
        <w:rPr>
          <w:sz w:val="24"/>
          <w:szCs w:val="24"/>
        </w:rPr>
        <w:t xml:space="preserve">• находит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B3252C">
        <w:rPr>
          <w:b/>
          <w:sz w:val="24"/>
          <w:szCs w:val="24"/>
        </w:rPr>
        <w:t>и, а, но,</w:t>
      </w:r>
      <w:r w:rsidRPr="00B3252C">
        <w:rPr>
          <w:sz w:val="24"/>
          <w:szCs w:val="24"/>
        </w:rPr>
        <w:t xml:space="preserve"> частицу </w:t>
      </w:r>
      <w:r w:rsidRPr="00B3252C">
        <w:rPr>
          <w:b/>
          <w:sz w:val="24"/>
          <w:szCs w:val="24"/>
        </w:rPr>
        <w:t>не</w:t>
      </w:r>
      <w:r w:rsidRPr="00B3252C">
        <w:rPr>
          <w:sz w:val="24"/>
          <w:szCs w:val="24"/>
        </w:rPr>
        <w:t xml:space="preserve"> при глаголах.</w:t>
      </w:r>
    </w:p>
    <w:p w:rsidR="004C21B0" w:rsidRPr="00B3252C" w:rsidRDefault="004C21B0" w:rsidP="004C21B0">
      <w:pPr>
        <w:pStyle w:val="aa"/>
        <w:spacing w:line="240" w:lineRule="auto"/>
        <w:ind w:firstLine="0"/>
        <w:jc w:val="center"/>
        <w:rPr>
          <w:b/>
          <w:color w:val="auto"/>
          <w:sz w:val="24"/>
          <w:szCs w:val="24"/>
        </w:rPr>
      </w:pPr>
      <w:r w:rsidRPr="00B3252C">
        <w:rPr>
          <w:b/>
          <w:i/>
          <w:color w:val="auto"/>
          <w:sz w:val="24"/>
          <w:szCs w:val="24"/>
          <w:lang w:eastAsia="ar-SA"/>
        </w:rPr>
        <w:t>Раздел «Состав слова (морфемика)»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lastRenderedPageBreak/>
        <w:t>• различает изменяемые и неизменяемые слова;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различает родственные (однокоренные) слова и формы слова;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находит в словах с однозначно выделяемыми морфемами окончание, корень, приставку, суффикс.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разбирает по составу слова с однозначно выделяемыми морфемами в соответствии с предложенным в учебнике алгоритмом, оценивает правильность проведения разбора слова по составу.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b/>
          <w:i/>
          <w:sz w:val="24"/>
          <w:szCs w:val="24"/>
        </w:rPr>
      </w:pPr>
      <w:bookmarkStart w:id="3" w:name="bookmark30"/>
      <w:r w:rsidRPr="00B3252C">
        <w:rPr>
          <w:b/>
          <w:bCs/>
          <w:i/>
          <w:iCs/>
          <w:sz w:val="24"/>
          <w:szCs w:val="24"/>
        </w:rPr>
        <w:t>Раздел «Синтаксис»</w:t>
      </w:r>
      <w:bookmarkEnd w:id="3"/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различает предложение, словосочетание, слово;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устанавливает при помощи смысловых вопросов связь между словами в словосочетании и предложении;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классифицирует предложения по цели высказывания, находит повествовательные/побудительные/вопросительные предложения;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определяет восклицательную/невосклицательную интонацию предложения;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находит главные и второстепенные (без деления на виды) члены предложения;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выделяет предложения с однородными членами.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различает второстепенные члены предложения — определения, дополнения, обстоятельства;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выполняет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b/>
          <w:i/>
          <w:sz w:val="24"/>
          <w:szCs w:val="24"/>
        </w:rPr>
      </w:pPr>
      <w:r w:rsidRPr="00B3252C">
        <w:rPr>
          <w:sz w:val="24"/>
          <w:szCs w:val="24"/>
        </w:rPr>
        <w:t>• различает простые и сложные предложения.</w:t>
      </w:r>
    </w:p>
    <w:p w:rsidR="004C21B0" w:rsidRPr="00B3252C" w:rsidRDefault="004C21B0" w:rsidP="004C21B0">
      <w:pPr>
        <w:jc w:val="center"/>
        <w:rPr>
          <w:b/>
          <w:i/>
        </w:rPr>
      </w:pPr>
      <w:r w:rsidRPr="00B3252C">
        <w:rPr>
          <w:b/>
          <w:i/>
        </w:rPr>
        <w:t>Раздел «Орфография и пунктуация»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применяет правила правописания (в объёме содержания курса);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определяет (уточняет) написание слова по орфографическому словарю учебника;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безошибочно списывает текст объёмом 80—90 слов;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пишет под диктовку тексты объёмом 75—80 слов в соответствии с изученными правилами правописания;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проверяет собственный и предложенный текст, находит и исправляет орфографические и пунктуационные ошибки.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осознает место возможного возникновения орфографической ошибки;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подбирает примеры с определённой орфограммой;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при составлении собственных текстов перефразирует записываемое, чтобы избежать орфографических и пунктуационных ошибок;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>• при работе над ошибками осознает причины появления ошибки и определяет способы действий, помогающих предотвратить её в последующих письменных работах.</w:t>
      </w:r>
    </w:p>
    <w:p w:rsidR="004C21B0" w:rsidRPr="00B3252C" w:rsidRDefault="004C21B0" w:rsidP="004C21B0">
      <w:pPr>
        <w:pStyle w:val="aa"/>
        <w:spacing w:line="240" w:lineRule="auto"/>
        <w:ind w:firstLine="0"/>
        <w:jc w:val="left"/>
        <w:rPr>
          <w:sz w:val="24"/>
          <w:szCs w:val="24"/>
        </w:rPr>
      </w:pPr>
      <w:bookmarkStart w:id="4" w:name="bookmark32"/>
      <w:r w:rsidRPr="00B3252C">
        <w:rPr>
          <w:b/>
          <w:bCs/>
          <w:iCs/>
          <w:sz w:val="24"/>
          <w:szCs w:val="24"/>
        </w:rPr>
        <w:t>Содержательная линия «Развитие речи»</w:t>
      </w:r>
      <w:bookmarkEnd w:id="4"/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оценивает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возраста;• соблюдает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выражает собственное мнение и аргументирует его;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самостоятельно озаглавливает текст;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составляет план текста;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сочиняет письма, поздравительные открытки, записки и другие небольшие тексты для конкретных ситуаций общения.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создает тексты по предложенному заголовку;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подробно или выборочно пересказывает текст;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пересказывает текст от другого лица;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составляет устный рассказ на определённую тему с использованием разных типов речи: описание, повествование, рассуждение;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lastRenderedPageBreak/>
        <w:t>• </w:t>
      </w:r>
      <w:r w:rsidRPr="00B3252C">
        <w:rPr>
          <w:i/>
          <w:sz w:val="24"/>
          <w:szCs w:val="24"/>
        </w:rPr>
        <w:t>анализирует и корректирует тексты с нарушенным порядком предложений, находит в тексте смысловые пропуски;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корректирует тексты, в которых допущены нарушения культуры речи;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анализирует последовательность собственных действий при работе над изложениями и сочинениями и соотносит их с разработанным алгоритмом; оценивает правильность выполнения учебной задачи: соотносит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i/>
          <w:sz w:val="24"/>
          <w:szCs w:val="24"/>
        </w:rPr>
        <w:t>соблюдает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</w:p>
    <w:p w:rsidR="004C21B0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  <w:r w:rsidRPr="00B3252C">
        <w:rPr>
          <w:b/>
          <w:sz w:val="24"/>
          <w:szCs w:val="24"/>
        </w:rPr>
        <w:t>Содержание учебного курса</w:t>
      </w:r>
    </w:p>
    <w:p w:rsidR="004C21B0" w:rsidRPr="00B3252C" w:rsidRDefault="004C21B0" w:rsidP="004C21B0">
      <w:pPr>
        <w:pStyle w:val="aa"/>
        <w:spacing w:line="240" w:lineRule="auto"/>
        <w:jc w:val="center"/>
        <w:rPr>
          <w:b/>
          <w:sz w:val="24"/>
          <w:szCs w:val="24"/>
        </w:rPr>
      </w:pPr>
    </w:p>
    <w:p w:rsidR="004C21B0" w:rsidRPr="00B3252C" w:rsidRDefault="004C21B0" w:rsidP="004C21B0">
      <w:pPr>
        <w:pStyle w:val="ae"/>
        <w:ind w:firstLine="454"/>
        <w:jc w:val="both"/>
        <w:rPr>
          <w:rStyle w:val="10"/>
        </w:rPr>
      </w:pPr>
      <w:r w:rsidRPr="00B3252C">
        <w:rPr>
          <w:b/>
        </w:rPr>
        <w:t xml:space="preserve"> </w:t>
      </w:r>
      <w:r w:rsidRPr="00B3252C">
        <w:t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 — мягкости согласных звуков. Различение звонких и глухих звуков, определение парных и непарных по звонкости—глухости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</w:t>
      </w:r>
      <w:r w:rsidRPr="00B3252C">
        <w:rPr>
          <w:rStyle w:val="10"/>
        </w:rPr>
        <w:t xml:space="preserve"> Фонетический разбор слова.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Различение звуков и букв. Обозначение на письме твёрдости и мягкости согласных звуков. Использование на письме разделительных</w:t>
      </w:r>
      <w:r w:rsidRPr="00B3252C">
        <w:rPr>
          <w:rStyle w:val="3"/>
          <w:sz w:val="24"/>
          <w:szCs w:val="24"/>
        </w:rPr>
        <w:t xml:space="preserve"> ъ</w:t>
      </w:r>
      <w:r w:rsidRPr="00B3252C">
        <w:t xml:space="preserve"> и</w:t>
      </w:r>
      <w:r w:rsidRPr="00B3252C">
        <w:rPr>
          <w:rStyle w:val="2"/>
          <w:sz w:val="24"/>
          <w:szCs w:val="24"/>
        </w:rPr>
        <w:t xml:space="preserve"> ь.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Установление соотношения звукового и буквенного состава слова в словах типа</w:t>
      </w:r>
      <w:r w:rsidRPr="00B3252C">
        <w:rPr>
          <w:rStyle w:val="10"/>
        </w:rPr>
        <w:t xml:space="preserve"> стол, конь</w:t>
      </w:r>
      <w:r w:rsidRPr="00B3252C">
        <w:t>; в словах с йотированными гласными</w:t>
      </w:r>
      <w:r w:rsidRPr="00B3252C">
        <w:rPr>
          <w:rStyle w:val="2"/>
          <w:sz w:val="24"/>
          <w:szCs w:val="24"/>
        </w:rPr>
        <w:t xml:space="preserve"> е,</w:t>
      </w:r>
      <w:r w:rsidRPr="00B3252C">
        <w:rPr>
          <w:rStyle w:val="3"/>
          <w:sz w:val="24"/>
          <w:szCs w:val="24"/>
        </w:rPr>
        <w:t xml:space="preserve"> ё, ю,</w:t>
      </w:r>
      <w:r w:rsidRPr="00B3252C">
        <w:rPr>
          <w:rStyle w:val="2"/>
          <w:sz w:val="24"/>
          <w:szCs w:val="24"/>
        </w:rPr>
        <w:t xml:space="preserve"> я;</w:t>
      </w:r>
      <w:r w:rsidRPr="00B3252C">
        <w:t xml:space="preserve"> в словах с непроизносимыми согласными.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Использование небуквенных графических средств: пробела между словами, знака переноса, абзаца.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B3252C">
        <w:rPr>
          <w:i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4C21B0" w:rsidRPr="00B3252C" w:rsidRDefault="004C21B0" w:rsidP="004C21B0">
      <w:pPr>
        <w:pStyle w:val="ae"/>
        <w:ind w:firstLine="454"/>
        <w:jc w:val="both"/>
      </w:pP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Части речи; </w:t>
      </w:r>
      <w:r w:rsidRPr="00B3252C">
        <w:rPr>
          <w:i/>
          <w:sz w:val="24"/>
          <w:szCs w:val="24"/>
        </w:rPr>
        <w:t>деление частей речи на самостоятельные и служебные.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</w:t>
      </w:r>
      <w:r w:rsidRPr="00B3252C">
        <w:rPr>
          <w:rStyle w:val="10"/>
        </w:rPr>
        <w:t xml:space="preserve"> Различение падежных и смысловых (синтаксических) вопросов. </w:t>
      </w:r>
      <w:r w:rsidRPr="00B3252C">
        <w:t>Определение принадлежности имён существительных к 1, 2, 3-му склонению.</w:t>
      </w:r>
      <w:r w:rsidRPr="00B3252C">
        <w:rPr>
          <w:rStyle w:val="10"/>
        </w:rPr>
        <w:t xml:space="preserve"> Морфологический разбор имён существительных.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Имя прилагательное. Значение и употребление в речи. Изменение прилагательных по родам, числам и падежам, кроме прилагательных на</w:t>
      </w:r>
      <w:r w:rsidRPr="00B3252C">
        <w:rPr>
          <w:rStyle w:val="3"/>
          <w:sz w:val="24"/>
          <w:szCs w:val="24"/>
        </w:rPr>
        <w:t xml:space="preserve"> -ий,  -ья, -ов, -ин.</w:t>
      </w:r>
      <w:r w:rsidRPr="00B3252C">
        <w:rPr>
          <w:rStyle w:val="10"/>
        </w:rPr>
        <w:t xml:space="preserve"> Морфологический разбор имён прилагательных.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lastRenderedPageBreak/>
        <w:t xml:space="preserve">Местоимение. Общее представление о местоимении. </w:t>
      </w:r>
      <w:r w:rsidRPr="00B3252C">
        <w:rPr>
          <w:i/>
          <w:sz w:val="24"/>
          <w:szCs w:val="24"/>
        </w:rPr>
        <w:t>Личные местоимения, значение и употребление в речи. Личные местоимения 1, 2,    3-го лица единственного и множественного числа. Склонение личных местоимений.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</w:t>
      </w:r>
      <w:r w:rsidRPr="00B3252C">
        <w:rPr>
          <w:rStyle w:val="10"/>
        </w:rPr>
        <w:t xml:space="preserve"> Морфологический разбор глаголов.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Наречие. </w:t>
      </w:r>
      <w:r w:rsidRPr="00B3252C">
        <w:rPr>
          <w:i/>
          <w:sz w:val="24"/>
          <w:szCs w:val="24"/>
        </w:rPr>
        <w:t>Значение и употребление в речи.</w:t>
      </w:r>
    </w:p>
    <w:p w:rsidR="004C21B0" w:rsidRPr="00B3252C" w:rsidRDefault="004C21B0" w:rsidP="004C21B0">
      <w:pPr>
        <w:pStyle w:val="aa"/>
        <w:spacing w:line="240" w:lineRule="auto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Предлог. </w:t>
      </w:r>
      <w:r w:rsidRPr="00B3252C">
        <w:rPr>
          <w:i/>
          <w:sz w:val="24"/>
          <w:szCs w:val="24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4C21B0" w:rsidRPr="00B3252C" w:rsidRDefault="004C21B0" w:rsidP="004C21B0">
      <w:pPr>
        <w:pStyle w:val="ae"/>
        <w:ind w:firstLine="454"/>
        <w:jc w:val="both"/>
      </w:pPr>
      <w:r w:rsidRPr="00B3252C">
        <w:t>Союзы</w:t>
      </w:r>
      <w:r w:rsidRPr="00B3252C">
        <w:rPr>
          <w:rStyle w:val="3"/>
          <w:sz w:val="24"/>
          <w:szCs w:val="24"/>
        </w:rPr>
        <w:t xml:space="preserve"> и, а, но,</w:t>
      </w:r>
      <w:r w:rsidRPr="00B3252C">
        <w:t xml:space="preserve"> их роль в речи. Частица</w:t>
      </w:r>
      <w:r w:rsidRPr="00B3252C">
        <w:rPr>
          <w:rStyle w:val="2"/>
          <w:sz w:val="24"/>
          <w:szCs w:val="24"/>
        </w:rPr>
        <w:t xml:space="preserve"> не,</w:t>
      </w:r>
      <w:r w:rsidRPr="00B3252C">
        <w:t xml:space="preserve"> её значение.</w:t>
      </w:r>
    </w:p>
    <w:p w:rsidR="004C21B0" w:rsidRPr="00B3252C" w:rsidRDefault="004C21B0" w:rsidP="004C21B0">
      <w:pPr>
        <w:pStyle w:val="ae"/>
        <w:ind w:firstLine="454"/>
        <w:rPr>
          <w:rStyle w:val="10"/>
        </w:rPr>
      </w:pPr>
      <w:r w:rsidRPr="00B3252C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</w:t>
      </w:r>
      <w:r w:rsidRPr="00B3252C">
        <w:rPr>
          <w:rStyle w:val="10"/>
        </w:rPr>
        <w:t xml:space="preserve">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4C21B0" w:rsidRPr="00B3252C" w:rsidRDefault="004C21B0" w:rsidP="004C21B0">
      <w:pPr>
        <w:pStyle w:val="ae"/>
        <w:ind w:firstLine="454"/>
      </w:pPr>
      <w:r w:rsidRPr="00B3252C"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4C21B0" w:rsidRPr="00B3252C" w:rsidRDefault="004C21B0" w:rsidP="004C21B0">
      <w:pPr>
        <w:pStyle w:val="ae"/>
        <w:ind w:firstLine="454"/>
      </w:pPr>
      <w:r w:rsidRPr="00B3252C">
        <w:t>Нахождение главных членов предложения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4C21B0" w:rsidRPr="00B3252C" w:rsidRDefault="004C21B0" w:rsidP="004C21B0">
      <w:pPr>
        <w:pStyle w:val="ae"/>
        <w:ind w:firstLine="454"/>
      </w:pPr>
      <w:r w:rsidRPr="00B3252C">
        <w:t>Нахождение и самостоятельное составление предложений с однородными членами без союзов и с союзами</w:t>
      </w:r>
      <w:r w:rsidRPr="00B3252C">
        <w:rPr>
          <w:rStyle w:val="3"/>
          <w:sz w:val="24"/>
          <w:szCs w:val="24"/>
        </w:rPr>
        <w:t xml:space="preserve"> и, а, но.</w:t>
      </w:r>
      <w:r w:rsidRPr="00B3252C">
        <w:t xml:space="preserve"> Использование интонации перечисления в предложениях с однородными членами.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i/>
          <w:sz w:val="24"/>
          <w:szCs w:val="24"/>
        </w:rPr>
        <w:t>Различение простых и сложных предложений.</w:t>
      </w:r>
    </w:p>
    <w:p w:rsidR="004C21B0" w:rsidRPr="00B3252C" w:rsidRDefault="004C21B0" w:rsidP="004C21B0">
      <w:pPr>
        <w:pStyle w:val="ae"/>
        <w:ind w:firstLine="454"/>
      </w:pPr>
      <w:r w:rsidRPr="00B3252C"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4C21B0" w:rsidRPr="00B3252C" w:rsidRDefault="004C21B0" w:rsidP="004C21B0">
      <w:pPr>
        <w:pStyle w:val="ae"/>
        <w:ind w:firstLine="454"/>
      </w:pPr>
      <w:r w:rsidRPr="00B3252C">
        <w:t>Применение правил правописания: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сочетания</w:t>
      </w:r>
      <w:r w:rsidRPr="00B3252C">
        <w:rPr>
          <w:rStyle w:val="3"/>
          <w:sz w:val="24"/>
          <w:szCs w:val="24"/>
        </w:rPr>
        <w:t xml:space="preserve"> жи—ши</w:t>
      </w:r>
      <w:r w:rsidRPr="00B3252C">
        <w:rPr>
          <w:rStyle w:val="3"/>
          <w:sz w:val="24"/>
          <w:szCs w:val="24"/>
          <w:vertAlign w:val="superscript"/>
        </w:rPr>
        <w:footnoteReference w:id="1"/>
      </w:r>
      <w:r w:rsidRPr="00B3252C">
        <w:rPr>
          <w:rStyle w:val="3"/>
          <w:sz w:val="24"/>
          <w:szCs w:val="24"/>
        </w:rPr>
        <w:t>, ча—ща, чу</w:t>
      </w:r>
      <w:r w:rsidRPr="00B3252C">
        <w:rPr>
          <w:sz w:val="24"/>
          <w:szCs w:val="24"/>
        </w:rPr>
        <w:t>—</w:t>
      </w:r>
      <w:r w:rsidRPr="00B3252C">
        <w:rPr>
          <w:rStyle w:val="3"/>
          <w:sz w:val="24"/>
          <w:szCs w:val="24"/>
        </w:rPr>
        <w:t>щу</w:t>
      </w:r>
      <w:r w:rsidRPr="00B3252C">
        <w:rPr>
          <w:sz w:val="24"/>
          <w:szCs w:val="24"/>
        </w:rPr>
        <w:t xml:space="preserve"> в положении под ударением;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rStyle w:val="120"/>
          <w:sz w:val="24"/>
          <w:szCs w:val="24"/>
        </w:rPr>
        <w:t>сочетания</w:t>
      </w:r>
      <w:r w:rsidRPr="00B3252C">
        <w:rPr>
          <w:rStyle w:val="122"/>
          <w:b w:val="0"/>
          <w:bCs w:val="0"/>
          <w:i w:val="0"/>
          <w:iCs w:val="0"/>
          <w:sz w:val="24"/>
          <w:szCs w:val="24"/>
        </w:rPr>
        <w:t xml:space="preserve"> </w:t>
      </w:r>
      <w:r w:rsidRPr="00B3252C">
        <w:rPr>
          <w:rStyle w:val="122"/>
          <w:bCs w:val="0"/>
          <w:iCs w:val="0"/>
          <w:sz w:val="24"/>
          <w:szCs w:val="24"/>
        </w:rPr>
        <w:t>чк—чн, чт, щн;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перенос слов;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прописная буква в начале предложения, в именах собственных;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sz w:val="24"/>
          <w:szCs w:val="24"/>
        </w:rPr>
      </w:pPr>
      <w:r w:rsidRPr="00B3252C">
        <w:rPr>
          <w:sz w:val="24"/>
          <w:szCs w:val="24"/>
        </w:rPr>
        <w:t>• проверяемые безударные гласные в корне слова;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парные звонкие и глухие согласные в корне слова;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непроизносимые согласные;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непроверяемые гласные и согласные в корне слова (на ограниченном перечне слов);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гласные и согласные в неизменяемых на письме приставках;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разделительные</w:t>
      </w:r>
      <w:r w:rsidRPr="00B3252C">
        <w:rPr>
          <w:rStyle w:val="3"/>
          <w:sz w:val="24"/>
          <w:szCs w:val="24"/>
        </w:rPr>
        <w:t xml:space="preserve"> ъ</w:t>
      </w:r>
      <w:r w:rsidRPr="00B3252C">
        <w:rPr>
          <w:sz w:val="24"/>
          <w:szCs w:val="24"/>
        </w:rPr>
        <w:t xml:space="preserve"> и</w:t>
      </w:r>
      <w:r w:rsidRPr="00B3252C">
        <w:rPr>
          <w:rStyle w:val="2"/>
          <w:sz w:val="24"/>
          <w:szCs w:val="24"/>
        </w:rPr>
        <w:t xml:space="preserve"> ь;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lastRenderedPageBreak/>
        <w:t>• мягкий знак после шипящих на конце имён существительных</w:t>
      </w:r>
      <w:r w:rsidRPr="00B3252C">
        <w:rPr>
          <w:rStyle w:val="3"/>
          <w:sz w:val="24"/>
          <w:szCs w:val="24"/>
        </w:rPr>
        <w:t xml:space="preserve"> (ночь, нож, рожь, мышь);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безударные падежные окончания имён существительных (кроме существительных на</w:t>
      </w:r>
      <w:r w:rsidRPr="00B3252C">
        <w:rPr>
          <w:rStyle w:val="3"/>
          <w:sz w:val="24"/>
          <w:szCs w:val="24"/>
        </w:rPr>
        <w:t xml:space="preserve"> -мя, -ий, -ья, -ье, -ия, -ов, -ин);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безударные окончания имён прилагательных;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раздельное написание предлогов с личными местоимениями;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rStyle w:val="3"/>
          <w:sz w:val="24"/>
          <w:szCs w:val="24"/>
        </w:rPr>
        <w:t>не</w:t>
      </w:r>
      <w:r w:rsidRPr="00B3252C">
        <w:rPr>
          <w:sz w:val="24"/>
          <w:szCs w:val="24"/>
        </w:rPr>
        <w:t xml:space="preserve"> с глаголами;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мягкий знак после шипящих на конце глаголов в форме 2-го лица единственного числа</w:t>
      </w:r>
      <w:r w:rsidRPr="00B3252C">
        <w:rPr>
          <w:rStyle w:val="3"/>
          <w:sz w:val="24"/>
          <w:szCs w:val="24"/>
        </w:rPr>
        <w:t xml:space="preserve"> (пишешь, учишь);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мягкий знак в глаголах в сочетании</w:t>
      </w:r>
      <w:r w:rsidRPr="00B3252C">
        <w:rPr>
          <w:rStyle w:val="3"/>
          <w:sz w:val="24"/>
          <w:szCs w:val="24"/>
        </w:rPr>
        <w:t xml:space="preserve"> -ться;</w:t>
      </w:r>
    </w:p>
    <w:p w:rsidR="004C21B0" w:rsidRPr="00B3252C" w:rsidRDefault="004C21B0" w:rsidP="004C21B0">
      <w:pPr>
        <w:pStyle w:val="aa"/>
        <w:spacing w:line="240" w:lineRule="auto"/>
        <w:rPr>
          <w:b/>
          <w:sz w:val="24"/>
          <w:szCs w:val="24"/>
        </w:rPr>
      </w:pPr>
      <w:r w:rsidRPr="00B3252C">
        <w:rPr>
          <w:sz w:val="24"/>
          <w:szCs w:val="24"/>
        </w:rPr>
        <w:t>• </w:t>
      </w:r>
      <w:r w:rsidRPr="00B3252C">
        <w:rPr>
          <w:rStyle w:val="1110"/>
          <w:b w:val="0"/>
          <w:iCs w:val="0"/>
          <w:sz w:val="24"/>
          <w:szCs w:val="24"/>
        </w:rPr>
        <w:t>безударные личные окончания глаголов;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раздельное написание предлогов с другими словами;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знаки препинания в конце предложения: точка, вопросительный и восклицательный знаки;</w:t>
      </w:r>
    </w:p>
    <w:p w:rsidR="004C21B0" w:rsidRPr="00B3252C" w:rsidRDefault="004C21B0" w:rsidP="004C21B0">
      <w:pPr>
        <w:pStyle w:val="aa"/>
        <w:spacing w:line="240" w:lineRule="auto"/>
        <w:rPr>
          <w:sz w:val="24"/>
          <w:szCs w:val="24"/>
        </w:rPr>
      </w:pPr>
      <w:r w:rsidRPr="00B3252C">
        <w:rPr>
          <w:sz w:val="24"/>
          <w:szCs w:val="24"/>
        </w:rPr>
        <w:t>• знаки препинания (запятая) в предложениях с однородными членами.</w:t>
      </w:r>
    </w:p>
    <w:p w:rsidR="004C21B0" w:rsidRPr="00B3252C" w:rsidRDefault="004C21B0" w:rsidP="004C21B0">
      <w:pPr>
        <w:pStyle w:val="ae"/>
        <w:ind w:firstLine="454"/>
      </w:pPr>
    </w:p>
    <w:p w:rsidR="004C21B0" w:rsidRPr="00B3252C" w:rsidRDefault="004C21B0" w:rsidP="004C21B0">
      <w:pPr>
        <w:pStyle w:val="ae"/>
        <w:ind w:firstLine="454"/>
      </w:pPr>
      <w:r w:rsidRPr="00B3252C">
        <w:t>Осознание ситуации общения: с какой целью, с кем и где происходит общение.</w:t>
      </w:r>
    </w:p>
    <w:p w:rsidR="004C21B0" w:rsidRPr="00B3252C" w:rsidRDefault="004C21B0" w:rsidP="004C21B0">
      <w:pPr>
        <w:pStyle w:val="ae"/>
        <w:ind w:firstLine="454"/>
      </w:pPr>
      <w:r w:rsidRPr="00B3252C"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4C21B0" w:rsidRPr="00B3252C" w:rsidRDefault="004C21B0" w:rsidP="004C21B0">
      <w:pPr>
        <w:pStyle w:val="ae"/>
        <w:ind w:firstLine="454"/>
      </w:pPr>
      <w:r w:rsidRPr="00B3252C"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4C21B0" w:rsidRPr="00B3252C" w:rsidRDefault="004C21B0" w:rsidP="004C21B0">
      <w:pPr>
        <w:pStyle w:val="ae"/>
        <w:ind w:firstLine="454"/>
      </w:pPr>
      <w:r w:rsidRPr="00B3252C">
        <w:t>Текст. Признаки текста. Смысловое единство предложений в тексте. Заглавие текста.</w:t>
      </w:r>
    </w:p>
    <w:p w:rsidR="004C21B0" w:rsidRPr="00B3252C" w:rsidRDefault="004C21B0" w:rsidP="004C21B0">
      <w:pPr>
        <w:pStyle w:val="ae"/>
        <w:ind w:firstLine="454"/>
      </w:pPr>
      <w:r w:rsidRPr="00B3252C">
        <w:t>Последовательность предложений в тексте.</w:t>
      </w:r>
    </w:p>
    <w:p w:rsidR="004C21B0" w:rsidRPr="00B3252C" w:rsidRDefault="004C21B0" w:rsidP="004C21B0">
      <w:pPr>
        <w:pStyle w:val="ae"/>
        <w:ind w:firstLine="454"/>
      </w:pPr>
      <w:r w:rsidRPr="00B3252C">
        <w:t>Последовательность частей текста</w:t>
      </w:r>
      <w:r w:rsidRPr="00B3252C">
        <w:rPr>
          <w:rStyle w:val="10"/>
        </w:rPr>
        <w:t xml:space="preserve"> (абзацев).</w:t>
      </w:r>
    </w:p>
    <w:p w:rsidR="004C21B0" w:rsidRPr="00B3252C" w:rsidRDefault="004C21B0" w:rsidP="004C21B0">
      <w:pPr>
        <w:pStyle w:val="ae"/>
        <w:ind w:firstLine="454"/>
      </w:pPr>
      <w:r w:rsidRPr="00B3252C">
        <w:t xml:space="preserve">Комплексная работа над структурой текста: озаглавливание, корректирование порядка предложений и частей текста </w:t>
      </w:r>
      <w:r w:rsidRPr="00B3252C">
        <w:rPr>
          <w:rStyle w:val="10"/>
        </w:rPr>
        <w:t>(абзацев).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План текста. Составление планов к данным текстам. </w:t>
      </w:r>
      <w:r w:rsidRPr="00B3252C">
        <w:rPr>
          <w:i/>
          <w:sz w:val="24"/>
          <w:szCs w:val="24"/>
        </w:rPr>
        <w:t>Создание собственных текстов по предложенным планам.</w:t>
      </w:r>
    </w:p>
    <w:p w:rsidR="004C21B0" w:rsidRPr="00B3252C" w:rsidRDefault="004C21B0" w:rsidP="004C21B0">
      <w:pPr>
        <w:pStyle w:val="ae"/>
        <w:ind w:firstLine="454"/>
      </w:pPr>
      <w:r w:rsidRPr="00B3252C">
        <w:t>Типы текстов: описание, повествование, рассуждение, их особенности.</w:t>
      </w:r>
    </w:p>
    <w:p w:rsidR="004C21B0" w:rsidRPr="00B3252C" w:rsidRDefault="004C21B0" w:rsidP="004C21B0">
      <w:pPr>
        <w:pStyle w:val="ae"/>
        <w:ind w:firstLine="454"/>
      </w:pPr>
      <w:r w:rsidRPr="00B3252C">
        <w:t>Знакомство с жанрами письма и поздравления.</w:t>
      </w:r>
    </w:p>
    <w:p w:rsidR="004C21B0" w:rsidRPr="00B3252C" w:rsidRDefault="004C21B0" w:rsidP="004C21B0">
      <w:pPr>
        <w:pStyle w:val="ae"/>
        <w:ind w:firstLine="454"/>
      </w:pPr>
      <w:r w:rsidRPr="00B3252C">
        <w:t>Создание собственных текстов и корректирование заданных текстов с учётом точности, правильности, богатства и выразительности письменной речи;</w:t>
      </w:r>
      <w:r w:rsidRPr="00B3252C">
        <w:rPr>
          <w:rStyle w:val="10"/>
        </w:rPr>
        <w:t xml:space="preserve"> использование в текстах синонимов и антонимов.</w:t>
      </w:r>
    </w:p>
    <w:p w:rsidR="004C21B0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  <w:r w:rsidRPr="00B3252C">
        <w:rPr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B3252C">
        <w:rPr>
          <w:i/>
          <w:sz w:val="24"/>
          <w:szCs w:val="24"/>
        </w:rPr>
        <w:t>изложения подробные и выборочные, изложения с элементами сочинения; сочинения-повествования, сочинения-описания, сочинения-рассуждения.</w:t>
      </w:r>
    </w:p>
    <w:p w:rsidR="004C21B0" w:rsidRPr="00B3252C" w:rsidRDefault="004C21B0" w:rsidP="004C21B0">
      <w:pPr>
        <w:pStyle w:val="aa"/>
        <w:spacing w:line="240" w:lineRule="auto"/>
        <w:jc w:val="left"/>
        <w:rPr>
          <w:i/>
          <w:sz w:val="24"/>
          <w:szCs w:val="24"/>
        </w:rPr>
      </w:pPr>
    </w:p>
    <w:p w:rsidR="004C21B0" w:rsidRPr="00B3252C" w:rsidRDefault="004C21B0" w:rsidP="004C21B0">
      <w:pPr>
        <w:pStyle w:val="a5"/>
        <w:rPr>
          <w:b/>
        </w:rPr>
      </w:pPr>
      <w:r w:rsidRPr="00B3252C">
        <w:rPr>
          <w:b/>
        </w:rPr>
        <w:t xml:space="preserve"> </w:t>
      </w:r>
    </w:p>
    <w:p w:rsidR="006558CF" w:rsidRDefault="006558CF" w:rsidP="00007312">
      <w:pPr>
        <w:pStyle w:val="a3"/>
        <w:spacing w:after="0"/>
        <w:jc w:val="center"/>
        <w:rPr>
          <w:b/>
          <w:sz w:val="28"/>
          <w:szCs w:val="28"/>
          <w:u w:val="single"/>
        </w:rPr>
      </w:pPr>
    </w:p>
    <w:p w:rsidR="004C21B0" w:rsidRDefault="004C21B0" w:rsidP="00007312">
      <w:pPr>
        <w:pStyle w:val="a3"/>
        <w:spacing w:after="0"/>
        <w:jc w:val="center"/>
        <w:rPr>
          <w:b/>
          <w:sz w:val="28"/>
          <w:szCs w:val="28"/>
          <w:u w:val="single"/>
        </w:rPr>
        <w:sectPr w:rsidR="004C21B0" w:rsidSect="00CC44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7312" w:rsidRDefault="002A74E0" w:rsidP="00007312">
      <w:pPr>
        <w:pStyle w:val="a3"/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4. Календарно-тематическое</w:t>
      </w:r>
      <w:r w:rsidR="00007312" w:rsidRPr="00D65F3D">
        <w:rPr>
          <w:b/>
          <w:sz w:val="28"/>
          <w:szCs w:val="28"/>
          <w:u w:val="single"/>
        </w:rPr>
        <w:t xml:space="preserve"> план</w:t>
      </w:r>
      <w:r>
        <w:rPr>
          <w:b/>
          <w:sz w:val="28"/>
          <w:szCs w:val="28"/>
          <w:u w:val="single"/>
        </w:rPr>
        <w:t>ирование</w:t>
      </w:r>
    </w:p>
    <w:p w:rsidR="00007312" w:rsidRPr="001A5D0F" w:rsidRDefault="00007312" w:rsidP="00007312">
      <w:pPr>
        <w:pStyle w:val="a3"/>
        <w:spacing w:after="0"/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93"/>
        <w:gridCol w:w="2943"/>
        <w:gridCol w:w="992"/>
        <w:gridCol w:w="9214"/>
      </w:tblGrid>
      <w:tr w:rsidR="002A74E0" w:rsidRPr="001A5D0F" w:rsidTr="00257287">
        <w:trPr>
          <w:trHeight w:val="1144"/>
        </w:trPr>
        <w:tc>
          <w:tcPr>
            <w:tcW w:w="567" w:type="dxa"/>
          </w:tcPr>
          <w:p w:rsidR="002A74E0" w:rsidRPr="00261D6C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261D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93" w:type="dxa"/>
          </w:tcPr>
          <w:p w:rsidR="002A74E0" w:rsidRPr="00261D6C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943" w:type="dxa"/>
          </w:tcPr>
          <w:p w:rsidR="002A74E0" w:rsidRPr="00261D6C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261D6C">
              <w:rPr>
                <w:b/>
                <w:sz w:val="24"/>
                <w:szCs w:val="24"/>
              </w:rPr>
              <w:t>Наименование раздела программы, тема урока</w:t>
            </w:r>
          </w:p>
        </w:tc>
        <w:tc>
          <w:tcPr>
            <w:tcW w:w="992" w:type="dxa"/>
          </w:tcPr>
          <w:p w:rsidR="002A74E0" w:rsidRPr="00261D6C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  <w:r w:rsidRPr="00261D6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9214" w:type="dxa"/>
          </w:tcPr>
          <w:p w:rsidR="002A74E0" w:rsidRPr="00261D6C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  <w:shd w:val="clear" w:color="auto" w:fill="DAEEF3" w:themeFill="accent5" w:themeFillTint="33"/>
          </w:tcPr>
          <w:p w:rsidR="002A74E0" w:rsidRPr="008138DA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2A74E0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2943" w:type="dxa"/>
            <w:shd w:val="clear" w:color="auto" w:fill="DAEEF3" w:themeFill="accent5" w:themeFillTint="33"/>
          </w:tcPr>
          <w:p w:rsidR="002A74E0" w:rsidRPr="008138DA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Предложение.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2A74E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214" w:type="dxa"/>
            <w:shd w:val="clear" w:color="auto" w:fill="DAEEF3" w:themeFill="accent5" w:themeFillTint="33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/>
        </w:tc>
        <w:tc>
          <w:tcPr>
            <w:tcW w:w="99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</w:p>
        </w:tc>
        <w:tc>
          <w:tcPr>
            <w:tcW w:w="294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Главные и второстепенные  члены предложения.</w:t>
            </w:r>
          </w:p>
        </w:tc>
        <w:tc>
          <w:tcPr>
            <w:tcW w:w="992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9</w:t>
            </w:r>
          </w:p>
        </w:tc>
        <w:tc>
          <w:tcPr>
            <w:tcW w:w="9214" w:type="dxa"/>
            <w:vMerge w:val="restart"/>
          </w:tcPr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6558CF">
              <w:rPr>
                <w:color w:val="000000"/>
                <w:lang w:eastAsia="en-US"/>
              </w:rPr>
              <w:t>связь слов в предложении.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6558CF">
              <w:rPr>
                <w:color w:val="000000"/>
                <w:lang w:eastAsia="en-US"/>
              </w:rPr>
              <w:t>главные и второстепенные члены предложения.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6558CF">
              <w:rPr>
                <w:color w:val="000000"/>
                <w:lang w:eastAsia="en-US"/>
              </w:rPr>
              <w:t>грамматическую основу предложений.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6558CF">
              <w:rPr>
                <w:color w:val="000000"/>
                <w:lang w:eastAsia="en-US"/>
              </w:rPr>
              <w:t xml:space="preserve">и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6558CF">
              <w:rPr>
                <w:color w:val="000000"/>
                <w:lang w:eastAsia="en-US"/>
              </w:rPr>
              <w:t>распространённые и нераспространённые предло</w:t>
            </w:r>
            <w:r w:rsidRPr="006558CF">
              <w:rPr>
                <w:color w:val="000000"/>
                <w:lang w:eastAsia="en-US"/>
              </w:rPr>
              <w:softHyphen/>
              <w:t>жения.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6558CF">
              <w:rPr>
                <w:color w:val="000000"/>
                <w:lang w:eastAsia="en-US"/>
              </w:rPr>
              <w:t>второстепенные члены предложения: дополнение, определение, обстоятельство.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6558CF">
              <w:rPr>
                <w:color w:val="000000"/>
                <w:lang w:eastAsia="en-US"/>
              </w:rPr>
              <w:t>предложение по членам предложения с использованием терми</w:t>
            </w:r>
            <w:r w:rsidRPr="006558CF">
              <w:rPr>
                <w:color w:val="000000"/>
                <w:lang w:eastAsia="en-US"/>
              </w:rPr>
              <w:softHyphen/>
              <w:t>нов «распространённое предложение» и «нераспространённое предложение», «главные  члены   предложения»   и   «второстепенные  члены   предложения», «грамматическая основа предложения», «дополнение», «обстоятельство», «оп</w:t>
            </w:r>
            <w:r w:rsidRPr="006558CF">
              <w:rPr>
                <w:color w:val="000000"/>
                <w:lang w:eastAsia="en-US"/>
              </w:rPr>
              <w:softHyphen/>
              <w:t>ределение».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6558CF">
              <w:rPr>
                <w:color w:val="000000"/>
                <w:lang w:eastAsia="en-US"/>
              </w:rPr>
              <w:t>предложения, используя образные выражения и фразеологичес</w:t>
            </w:r>
            <w:r w:rsidRPr="006558CF">
              <w:rPr>
                <w:color w:val="000000"/>
                <w:lang w:eastAsia="en-US"/>
              </w:rPr>
              <w:softHyphen/>
              <w:t>кие обороты.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Работать </w:t>
            </w:r>
            <w:r w:rsidRPr="006558CF">
              <w:rPr>
                <w:color w:val="000000"/>
                <w:lang w:eastAsia="en-US"/>
              </w:rPr>
              <w:t xml:space="preserve">в паре: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обсуждать </w:t>
            </w:r>
            <w:r w:rsidRPr="006558CF">
              <w:rPr>
                <w:color w:val="000000"/>
                <w:lang w:eastAsia="en-US"/>
              </w:rPr>
              <w:t xml:space="preserve">смысл учебной задачи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(вести </w:t>
            </w:r>
            <w:r w:rsidRPr="006558CF">
              <w:rPr>
                <w:color w:val="000000"/>
                <w:lang w:eastAsia="en-US"/>
              </w:rPr>
              <w:t xml:space="preserve">диалог) и </w:t>
            </w:r>
            <w:r w:rsidRPr="006558CF">
              <w:rPr>
                <w:b/>
                <w:bCs/>
                <w:color w:val="000000"/>
                <w:lang w:eastAsia="en-US"/>
              </w:rPr>
              <w:t>под</w:t>
            </w:r>
            <w:r w:rsidRPr="006558CF">
              <w:rPr>
                <w:b/>
                <w:bCs/>
                <w:color w:val="000000"/>
                <w:lang w:eastAsia="en-US"/>
              </w:rPr>
              <w:softHyphen/>
              <w:t xml:space="preserve">готавливать </w:t>
            </w:r>
            <w:r w:rsidRPr="006558CF">
              <w:rPr>
                <w:color w:val="000000"/>
                <w:lang w:eastAsia="en-US"/>
              </w:rPr>
              <w:t xml:space="preserve">свой вариант выполнения задания,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оценивать </w:t>
            </w:r>
            <w:r w:rsidRPr="006558CF">
              <w:rPr>
                <w:color w:val="000000"/>
                <w:lang w:eastAsia="en-US"/>
              </w:rPr>
              <w:t>полученные ре</w:t>
            </w:r>
            <w:r w:rsidRPr="006558CF">
              <w:rPr>
                <w:color w:val="000000"/>
                <w:lang w:eastAsia="en-US"/>
              </w:rPr>
              <w:softHyphen/>
              <w:t>зультаты.</w:t>
            </w:r>
          </w:p>
          <w:p w:rsidR="006558CF" w:rsidRPr="006558CF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6558CF">
              <w:rPr>
                <w:color w:val="000000"/>
                <w:lang w:eastAsia="en-US"/>
              </w:rPr>
              <w:t>значение пословиц и устойчивых выражений.</w:t>
            </w:r>
          </w:p>
          <w:p w:rsidR="006558CF" w:rsidRPr="00007312" w:rsidRDefault="006558CF" w:rsidP="006558CF">
            <w:pPr>
              <w:rPr>
                <w:b/>
                <w:i/>
                <w:color w:val="FF0000"/>
              </w:rPr>
            </w:pPr>
            <w:r w:rsidRPr="006558CF">
              <w:rPr>
                <w:color w:val="000000"/>
                <w:lang w:eastAsia="en-US"/>
              </w:rPr>
              <w:t xml:space="preserve">•  </w:t>
            </w:r>
            <w:r w:rsidRPr="006558CF">
              <w:rPr>
                <w:b/>
                <w:bCs/>
                <w:color w:val="000000"/>
                <w:lang w:eastAsia="en-US"/>
              </w:rPr>
              <w:t xml:space="preserve">Подбирать </w:t>
            </w:r>
            <w:r w:rsidRPr="006558CF">
              <w:rPr>
                <w:color w:val="000000"/>
                <w:lang w:eastAsia="en-US"/>
              </w:rPr>
              <w:t>синонимы к данному слову</w:t>
            </w:r>
          </w:p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1-2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Подлежащее и сказуемое- грамматическая основа предложения.</w:t>
            </w:r>
          </w:p>
        </w:tc>
        <w:tc>
          <w:tcPr>
            <w:tcW w:w="992" w:type="dxa"/>
          </w:tcPr>
          <w:p w:rsidR="006558CF" w:rsidRDefault="006558CF" w:rsidP="00007312">
            <w:r>
              <w:t>2</w:t>
            </w:r>
          </w:p>
        </w:tc>
        <w:tc>
          <w:tcPr>
            <w:tcW w:w="9214" w:type="dxa"/>
            <w:vMerge/>
          </w:tcPr>
          <w:p w:rsidR="006558CF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3-4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Второстепенные члены предложения: обстоятельство.</w:t>
            </w:r>
          </w:p>
          <w:p w:rsidR="006558CF" w:rsidRDefault="006558CF" w:rsidP="00007312"/>
        </w:tc>
        <w:tc>
          <w:tcPr>
            <w:tcW w:w="992" w:type="dxa"/>
          </w:tcPr>
          <w:p w:rsidR="006558CF" w:rsidRDefault="006558CF" w:rsidP="00007312">
            <w:r>
              <w:t>2</w:t>
            </w:r>
          </w:p>
        </w:tc>
        <w:tc>
          <w:tcPr>
            <w:tcW w:w="9214" w:type="dxa"/>
            <w:vMerge/>
          </w:tcPr>
          <w:p w:rsidR="006558CF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5-6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Второстепенные члены предложения: определения.</w:t>
            </w:r>
          </w:p>
          <w:p w:rsidR="006558CF" w:rsidRDefault="006558CF" w:rsidP="00007312"/>
        </w:tc>
        <w:tc>
          <w:tcPr>
            <w:tcW w:w="992" w:type="dxa"/>
          </w:tcPr>
          <w:p w:rsidR="006558CF" w:rsidRDefault="006558CF" w:rsidP="00007312">
            <w:r>
              <w:t>2</w:t>
            </w:r>
          </w:p>
        </w:tc>
        <w:tc>
          <w:tcPr>
            <w:tcW w:w="9214" w:type="dxa"/>
            <w:vMerge/>
          </w:tcPr>
          <w:p w:rsidR="006558CF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7-8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Второстепенные члены предложения: дополнения.</w:t>
            </w:r>
          </w:p>
          <w:p w:rsidR="006558CF" w:rsidRDefault="006558CF" w:rsidP="00007312"/>
        </w:tc>
        <w:tc>
          <w:tcPr>
            <w:tcW w:w="992" w:type="dxa"/>
          </w:tcPr>
          <w:p w:rsidR="006558CF" w:rsidRDefault="006558CF" w:rsidP="00007312">
            <w:r>
              <w:t>2</w:t>
            </w:r>
          </w:p>
        </w:tc>
        <w:tc>
          <w:tcPr>
            <w:tcW w:w="9214" w:type="dxa"/>
            <w:vMerge/>
          </w:tcPr>
          <w:p w:rsidR="006558CF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9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Второстепенные члены предложения.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/>
        </w:tc>
        <w:tc>
          <w:tcPr>
            <w:tcW w:w="99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</w:p>
        </w:tc>
        <w:tc>
          <w:tcPr>
            <w:tcW w:w="294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Однородные члены предложения.</w:t>
            </w:r>
          </w:p>
        </w:tc>
        <w:tc>
          <w:tcPr>
            <w:tcW w:w="992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11</w:t>
            </w:r>
          </w:p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(10+1к.р.)</w:t>
            </w:r>
          </w:p>
        </w:tc>
        <w:tc>
          <w:tcPr>
            <w:tcW w:w="9214" w:type="dxa"/>
            <w:vMerge w:val="restart"/>
          </w:tcPr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(анализировать)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устанавливать: </w:t>
            </w:r>
            <w:r w:rsidRPr="00257287">
              <w:rPr>
                <w:color w:val="000000"/>
                <w:lang w:eastAsia="en-US"/>
              </w:rPr>
              <w:t>могут ли быть предложе</w:t>
            </w:r>
            <w:r w:rsidRPr="00257287">
              <w:rPr>
                <w:color w:val="000000"/>
                <w:lang w:eastAsia="en-US"/>
              </w:rPr>
              <w:softHyphen/>
              <w:t>ния, в которых при одном сказуемом два или несколько подлежащих, а при одном подлежащем несколько сказуемых.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выводы по результатам наблюдений с использованием тер</w:t>
            </w:r>
            <w:r w:rsidRPr="00257287">
              <w:rPr>
                <w:color w:val="000000"/>
                <w:lang w:eastAsia="en-US"/>
              </w:rPr>
              <w:softHyphen/>
              <w:t>минов «однородные подлежащие», «однородные сказуемые».</w:t>
            </w:r>
          </w:p>
          <w:p w:rsidR="006558CF" w:rsidRPr="00257287" w:rsidRDefault="006558CF" w:rsidP="006558CF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распространённые предложения и нераспростра</w:t>
            </w:r>
            <w:r w:rsidRPr="00257287">
              <w:rPr>
                <w:color w:val="000000"/>
                <w:lang w:eastAsia="en-US"/>
              </w:rPr>
              <w:softHyphen/>
              <w:t>нённые предложения с однородными подлежащими и однородными сказуе</w:t>
            </w:r>
            <w:r w:rsidRPr="00257287">
              <w:rPr>
                <w:color w:val="000000"/>
                <w:lang w:eastAsia="en-US"/>
              </w:rPr>
              <w:softHyphen/>
              <w:t>мыми.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предложения с однородными подлежащими и однородными сказуемыми,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редактировать </w:t>
            </w:r>
            <w:r w:rsidRPr="00257287">
              <w:rPr>
                <w:color w:val="000000"/>
                <w:lang w:eastAsia="en-US"/>
              </w:rPr>
              <w:t>тексты.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по членам предложения распространённые и нераспространён</w:t>
            </w:r>
            <w:r w:rsidRPr="00257287">
              <w:rPr>
                <w:color w:val="000000"/>
                <w:lang w:eastAsia="en-US"/>
              </w:rPr>
              <w:softHyphen/>
              <w:t>ные предложения с однородными членами и без них.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Наблюдать, </w:t>
            </w:r>
            <w:r w:rsidRPr="00257287">
              <w:rPr>
                <w:color w:val="000000"/>
                <w:lang w:eastAsia="en-US"/>
              </w:rPr>
              <w:t>как соединяются однородные подлежащие и однородные ска</w:t>
            </w:r>
            <w:r w:rsidRPr="00257287">
              <w:rPr>
                <w:color w:val="000000"/>
                <w:lang w:eastAsia="en-US"/>
              </w:rPr>
              <w:softHyphen/>
              <w:t xml:space="preserve">зуемые в предложении (с помощью союзов и, а,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но </w:t>
            </w:r>
            <w:r w:rsidRPr="00257287">
              <w:rPr>
                <w:color w:val="000000"/>
                <w:lang w:eastAsia="en-US"/>
              </w:rPr>
              <w:t>или без союзов).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предложениями с однородными главными членами и </w:t>
            </w:r>
            <w:r w:rsidRPr="00257287">
              <w:rPr>
                <w:b/>
                <w:bCs/>
                <w:color w:val="000000"/>
                <w:lang w:eastAsia="en-US"/>
              </w:rPr>
              <w:t>уста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навливать, </w:t>
            </w:r>
            <w:r w:rsidRPr="00257287">
              <w:rPr>
                <w:color w:val="000000"/>
                <w:lang w:eastAsia="en-US"/>
              </w:rPr>
              <w:t>какие знаки препинания ставятся в предложениях с однородны</w:t>
            </w:r>
            <w:r w:rsidRPr="00257287">
              <w:rPr>
                <w:color w:val="000000"/>
                <w:lang w:eastAsia="en-US"/>
              </w:rPr>
              <w:softHyphen/>
              <w:t>ми подлежащими и однородными сказуемыми.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правило расстановки знаков препинания при однородных подлежащих и однородных сказуемых.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предложениями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могут ли быть однород</w:t>
            </w:r>
            <w:r w:rsidRPr="00257287">
              <w:rPr>
                <w:color w:val="000000"/>
                <w:lang w:eastAsia="en-US"/>
              </w:rPr>
              <w:softHyphen/>
              <w:t>ными второстепенные члены предложения.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однородные дополнения, однородные определения и од</w:t>
            </w:r>
            <w:r w:rsidRPr="00257287">
              <w:rPr>
                <w:color w:val="000000"/>
                <w:lang w:eastAsia="en-US"/>
              </w:rPr>
              <w:softHyphen/>
              <w:t>нородные обстоятельства.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 относительно призна</w:t>
            </w:r>
            <w:r w:rsidRPr="00257287">
              <w:rPr>
                <w:color w:val="000000"/>
                <w:lang w:eastAsia="en-US"/>
              </w:rPr>
              <w:softHyphen/>
              <w:t>ков предложений с однородными членами.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термины «однородные подлежащие», «однородные сказуе</w:t>
            </w:r>
            <w:r w:rsidRPr="00257287">
              <w:rPr>
                <w:color w:val="000000"/>
                <w:lang w:eastAsia="en-US"/>
              </w:rPr>
              <w:softHyphen/>
              <w:t>мые», «однородные второстепенные члены предложения».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</w:t>
            </w:r>
            <w:r w:rsidRPr="00257287">
              <w:rPr>
                <w:color w:val="000000"/>
                <w:lang w:eastAsia="en-US"/>
              </w:rPr>
              <w:t>когда в речи используются предложения с однородными чле</w:t>
            </w:r>
            <w:r w:rsidRPr="00257287">
              <w:rPr>
                <w:color w:val="000000"/>
                <w:lang w:eastAsia="en-US"/>
              </w:rPr>
              <w:softHyphen/>
              <w:t>нами.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Слушать, </w:t>
            </w:r>
            <w:r w:rsidRPr="00257287">
              <w:rPr>
                <w:color w:val="000000"/>
                <w:lang w:eastAsia="en-US"/>
              </w:rPr>
              <w:t xml:space="preserve">как произносятся предложения с однородными членами, и </w:t>
            </w:r>
            <w:r w:rsidRPr="00257287">
              <w:rPr>
                <w:b/>
                <w:bCs/>
                <w:color w:val="000000"/>
                <w:lang w:eastAsia="en-US"/>
              </w:rPr>
              <w:t>объ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яснять </w:t>
            </w:r>
            <w:r w:rsidRPr="00257287">
              <w:rPr>
                <w:color w:val="000000"/>
                <w:lang w:eastAsia="en-US"/>
              </w:rPr>
              <w:t>особенности произнесения этих предложений.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тем</w:t>
            </w:r>
            <w:r w:rsidRPr="00257287">
              <w:rPr>
                <w:smallCaps/>
                <w:color w:val="000000"/>
                <w:lang w:eastAsia="en-US"/>
              </w:rPr>
              <w:t xml:space="preserve">, </w:t>
            </w:r>
            <w:r w:rsidRPr="00257287">
              <w:rPr>
                <w:color w:val="000000"/>
                <w:lang w:eastAsia="en-US"/>
              </w:rPr>
              <w:t>как в письменной речи показывается интонация пере</w:t>
            </w:r>
            <w:r w:rsidRPr="00257287">
              <w:rPr>
                <w:color w:val="000000"/>
                <w:lang w:eastAsia="en-US"/>
              </w:rPr>
              <w:softHyphen/>
              <w:t>числения в предложениях с однородными членами.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Рассказывать, </w:t>
            </w:r>
            <w:r w:rsidRPr="00257287">
              <w:rPr>
                <w:color w:val="000000"/>
                <w:lang w:eastAsia="en-US"/>
              </w:rPr>
              <w:t>как в письменной речи показывается интонация перечисле</w:t>
            </w:r>
            <w:r w:rsidRPr="00257287">
              <w:rPr>
                <w:color w:val="000000"/>
                <w:lang w:eastAsia="en-US"/>
              </w:rPr>
              <w:softHyphen/>
              <w:t>ния в предложениях с однородными членами.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</w:t>
            </w:r>
            <w:r w:rsidRPr="00257287">
              <w:rPr>
                <w:color w:val="000000"/>
                <w:lang w:eastAsia="en-US"/>
              </w:rPr>
              <w:t>выбор интонации при произнесении предложений с однород</w:t>
            </w:r>
            <w:r w:rsidRPr="00257287">
              <w:rPr>
                <w:color w:val="000000"/>
                <w:lang w:eastAsia="en-US"/>
              </w:rPr>
              <w:softHyphen/>
              <w:t>ными членами.</w:t>
            </w:r>
          </w:p>
          <w:p w:rsidR="006558CF" w:rsidRPr="00257287" w:rsidRDefault="006558CF" w:rsidP="006558CF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правило расстановки знаков препинания в предложениях с однородными второстепенными членами предложения.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на практике полученные знания о расстановке знаков препи</w:t>
            </w:r>
            <w:r w:rsidRPr="00257287">
              <w:rPr>
                <w:color w:val="000000"/>
                <w:lang w:eastAsia="en-US"/>
              </w:rPr>
              <w:softHyphen/>
              <w:t xml:space="preserve">нания в </w:t>
            </w:r>
            <w:r w:rsidRPr="00257287">
              <w:rPr>
                <w:color w:val="000000"/>
                <w:lang w:eastAsia="en-US"/>
              </w:rPr>
              <w:lastRenderedPageBreak/>
              <w:t>предложениях с однородными членами, соединёнными с помощью союзов и без союзов.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предложения с использованием однородных членов предложе</w:t>
            </w:r>
            <w:r w:rsidRPr="00257287">
              <w:rPr>
                <w:color w:val="000000"/>
                <w:lang w:eastAsia="en-US"/>
              </w:rPr>
              <w:softHyphen/>
              <w:t>ния в зависимости от речевой ситуации (контекста).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предложения распространённые и нераспространённые с одно</w:t>
            </w:r>
            <w:r w:rsidRPr="00257287">
              <w:rPr>
                <w:color w:val="000000"/>
                <w:lang w:eastAsia="en-US"/>
              </w:rPr>
              <w:softHyphen/>
              <w:t>родными главными членами.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значение выражений через подбор синонимов.</w:t>
            </w:r>
          </w:p>
          <w:p w:rsidR="006558CF" w:rsidRPr="00257287" w:rsidRDefault="006558CF" w:rsidP="006558CF">
            <w:pPr>
              <w:rPr>
                <w:b/>
                <w:i/>
                <w:color w:val="FF000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Работать </w:t>
            </w:r>
            <w:r w:rsidRPr="00257287">
              <w:rPr>
                <w:color w:val="000000"/>
                <w:lang w:eastAsia="en-US"/>
              </w:rPr>
              <w:t xml:space="preserve">в паре: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озаглавливать </w:t>
            </w:r>
            <w:r w:rsidRPr="00257287">
              <w:rPr>
                <w:color w:val="000000"/>
                <w:lang w:eastAsia="en-US"/>
              </w:rPr>
              <w:t>текст</w:t>
            </w:r>
          </w:p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подлежащие.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сказуемые.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lastRenderedPageBreak/>
              <w:t>3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предложения , соединенные с помощью союзов.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4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предложения , соединенные с помощью союзов и без союзов.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5-6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Знаки препинания при однородных членах предложения.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2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7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Знаки препинания при однородных членах предложения.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8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дополнения.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9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обстоятельства.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10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Однородные определения.</w:t>
            </w:r>
          </w:p>
          <w:p w:rsidR="00257287" w:rsidRDefault="00257287" w:rsidP="00007312"/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11</w:t>
            </w:r>
          </w:p>
        </w:tc>
        <w:tc>
          <w:tcPr>
            <w:tcW w:w="993" w:type="dxa"/>
          </w:tcPr>
          <w:p w:rsidR="006558CF" w:rsidRPr="00D0059F" w:rsidRDefault="006558C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6558CF" w:rsidRPr="00D0059F" w:rsidRDefault="006558CF" w:rsidP="00007312">
            <w:pPr>
              <w:rPr>
                <w:b/>
                <w:i/>
              </w:rPr>
            </w:pPr>
            <w:r w:rsidRPr="00D0059F">
              <w:rPr>
                <w:b/>
                <w:i/>
              </w:rPr>
              <w:t xml:space="preserve">Диктант по теме </w:t>
            </w:r>
            <w:r>
              <w:rPr>
                <w:b/>
                <w:i/>
              </w:rPr>
              <w:t xml:space="preserve"> «</w:t>
            </w:r>
            <w:r w:rsidRPr="00D0059F">
              <w:rPr>
                <w:b/>
                <w:i/>
              </w:rPr>
              <w:t>Главные и второстепенные  члены предложения. Однородные члены предложения</w:t>
            </w:r>
            <w:r>
              <w:rPr>
                <w:b/>
                <w:i/>
              </w:rPr>
              <w:t>».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/>
        </w:tc>
        <w:tc>
          <w:tcPr>
            <w:tcW w:w="99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</w:p>
        </w:tc>
        <w:tc>
          <w:tcPr>
            <w:tcW w:w="294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Простые и сложные предложения.</w:t>
            </w:r>
          </w:p>
        </w:tc>
        <w:tc>
          <w:tcPr>
            <w:tcW w:w="992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4</w:t>
            </w:r>
          </w:p>
        </w:tc>
        <w:tc>
          <w:tcPr>
            <w:tcW w:w="9214" w:type="dxa"/>
            <w:vMerge w:val="restart"/>
          </w:tcPr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может ли быть в предложении две или бо- 1 лее грамматические основы.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предложения, в которых две или более грамматические основы.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 </w:t>
            </w:r>
            <w:r w:rsidRPr="00257287">
              <w:rPr>
                <w:color w:val="000000"/>
                <w:lang w:eastAsia="en-US"/>
              </w:rPr>
              <w:t>простые и сложные предложения с использованием термина «грамматическая основа предложения».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(анализировать)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 соединяются простые предложения в составе сложного (с помощью союзов или без союзов).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алгоритм действий при определении состава предложения (простое, сложное).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расстановкой знаков препинания в сложных предложениях (с союзами и без союзов).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о знаках препинания в сложных предложениях.</w:t>
            </w:r>
          </w:p>
          <w:p w:rsidR="006558CF" w:rsidRPr="00257287" w:rsidRDefault="006558CF" w:rsidP="006558CF">
            <w:pPr>
              <w:rPr>
                <w:b/>
                <w:i/>
                <w:color w:val="FF000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полученные знания в практической деятельности при работе с готовыми текстами, при самостоятельном составлении текстов, при написа</w:t>
            </w:r>
            <w:r w:rsidRPr="00257287">
              <w:rPr>
                <w:color w:val="000000"/>
                <w:lang w:eastAsia="en-US"/>
              </w:rPr>
              <w:softHyphen/>
              <w:t>нии изложений</w:t>
            </w:r>
          </w:p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Одна, две и более грамматические основы в предложении.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2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 xml:space="preserve">Союзы </w:t>
            </w:r>
            <w:r w:rsidRPr="00FC7CCF">
              <w:rPr>
                <w:i/>
              </w:rPr>
              <w:t>и, а , но</w:t>
            </w:r>
            <w:r>
              <w:t xml:space="preserve"> в сложном предложении.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3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Знаки препинания в сложном предложении.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4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Интонационно-звуковое оформление сложных предложений.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/>
        </w:tc>
        <w:tc>
          <w:tcPr>
            <w:tcW w:w="99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</w:p>
        </w:tc>
        <w:tc>
          <w:tcPr>
            <w:tcW w:w="2943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Прямая речь.</w:t>
            </w:r>
          </w:p>
        </w:tc>
        <w:tc>
          <w:tcPr>
            <w:tcW w:w="992" w:type="dxa"/>
          </w:tcPr>
          <w:p w:rsidR="006558CF" w:rsidRPr="00007312" w:rsidRDefault="006558CF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3</w:t>
            </w:r>
          </w:p>
        </w:tc>
        <w:tc>
          <w:tcPr>
            <w:tcW w:w="9214" w:type="dxa"/>
            <w:vMerge w:val="restart"/>
          </w:tcPr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в тексте предложения с прямой речью.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Анализировать </w:t>
            </w:r>
            <w:r w:rsidRPr="00257287">
              <w:rPr>
                <w:color w:val="000000"/>
                <w:lang w:eastAsia="en-US"/>
              </w:rPr>
              <w:t xml:space="preserve">строение предложений с прямой речью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(выделять </w:t>
            </w:r>
            <w:r w:rsidRPr="00257287">
              <w:rPr>
                <w:color w:val="000000"/>
                <w:lang w:eastAsia="en-US"/>
              </w:rPr>
              <w:t>прямую речь и слова автора).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предложениями с прямой речью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 </w:t>
            </w:r>
            <w:r w:rsidRPr="00257287">
              <w:rPr>
                <w:color w:val="000000"/>
                <w:lang w:eastAsia="en-US"/>
              </w:rPr>
              <w:t>место слов автора в предложениях с прямой речью.</w:t>
            </w:r>
          </w:p>
          <w:p w:rsidR="006558CF" w:rsidRPr="00257287" w:rsidRDefault="006558CF" w:rsidP="006558C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оформлением на письме предложений с прямой речью.</w:t>
            </w:r>
          </w:p>
          <w:p w:rsidR="006558CF" w:rsidRPr="00257287" w:rsidRDefault="006558CF" w:rsidP="006558CF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оформление на письме предложений с прямой речью.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Произносить, </w:t>
            </w:r>
            <w:r w:rsidRPr="00257287">
              <w:rPr>
                <w:color w:val="000000"/>
                <w:lang w:eastAsia="en-US"/>
              </w:rPr>
              <w:t xml:space="preserve">интонационно выделяя прямую речь и слова автора, и </w:t>
            </w:r>
            <w:r w:rsidRPr="00257287">
              <w:rPr>
                <w:b/>
                <w:bCs/>
                <w:color w:val="000000"/>
                <w:lang w:eastAsia="en-US"/>
              </w:rPr>
              <w:t>за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писывать </w:t>
            </w:r>
            <w:r w:rsidRPr="00257287">
              <w:rPr>
                <w:color w:val="000000"/>
                <w:lang w:eastAsia="en-US"/>
              </w:rPr>
              <w:t>предложения с прямой речью.</w:t>
            </w:r>
          </w:p>
          <w:p w:rsidR="00EB6DCD" w:rsidRPr="00257287" w:rsidRDefault="00EB6DCD" w:rsidP="00EB6DCD">
            <w:pPr>
              <w:rPr>
                <w:b/>
                <w:i/>
                <w:color w:val="FF000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</w:t>
            </w:r>
            <w:r w:rsidRPr="00257287">
              <w:rPr>
                <w:color w:val="000000"/>
                <w:lang w:eastAsia="en-US"/>
              </w:rPr>
              <w:t>расстановку знаков препинания в предложениях с прямой речью.</w:t>
            </w:r>
          </w:p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1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Прямая речь и слова автора.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2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Знаки препинания при прямой речи.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6558C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6558CF" w:rsidRDefault="006558CF" w:rsidP="00007312">
            <w:r>
              <w:t>3</w:t>
            </w:r>
          </w:p>
        </w:tc>
        <w:tc>
          <w:tcPr>
            <w:tcW w:w="993" w:type="dxa"/>
          </w:tcPr>
          <w:p w:rsidR="006558CF" w:rsidRDefault="006558CF" w:rsidP="00007312"/>
        </w:tc>
        <w:tc>
          <w:tcPr>
            <w:tcW w:w="2943" w:type="dxa"/>
          </w:tcPr>
          <w:p w:rsidR="006558CF" w:rsidRDefault="006558CF" w:rsidP="00007312">
            <w:r>
              <w:t>Интонационное оформление предложений с прямой речью.</w:t>
            </w:r>
          </w:p>
        </w:tc>
        <w:tc>
          <w:tcPr>
            <w:tcW w:w="992" w:type="dxa"/>
          </w:tcPr>
          <w:p w:rsidR="006558CF" w:rsidRDefault="006558CF" w:rsidP="00007312">
            <w:r>
              <w:t>1</w:t>
            </w:r>
          </w:p>
        </w:tc>
        <w:tc>
          <w:tcPr>
            <w:tcW w:w="9214" w:type="dxa"/>
            <w:vMerge/>
          </w:tcPr>
          <w:p w:rsidR="006558CF" w:rsidRPr="00257287" w:rsidRDefault="006558CF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/>
        </w:tc>
        <w:tc>
          <w:tcPr>
            <w:tcW w:w="993" w:type="dxa"/>
          </w:tcPr>
          <w:p w:rsidR="00EB6DCD" w:rsidRPr="00007312" w:rsidRDefault="00EB6DCD" w:rsidP="00007312">
            <w:pPr>
              <w:rPr>
                <w:b/>
                <w:i/>
                <w:color w:val="FF0000"/>
              </w:rPr>
            </w:pPr>
          </w:p>
        </w:tc>
        <w:tc>
          <w:tcPr>
            <w:tcW w:w="2943" w:type="dxa"/>
          </w:tcPr>
          <w:p w:rsidR="00EB6DCD" w:rsidRPr="00007312" w:rsidRDefault="00EB6DCD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Обращение.</w:t>
            </w:r>
          </w:p>
        </w:tc>
        <w:tc>
          <w:tcPr>
            <w:tcW w:w="992" w:type="dxa"/>
          </w:tcPr>
          <w:p w:rsidR="00EB6DCD" w:rsidRPr="00007312" w:rsidRDefault="00EB6DCD" w:rsidP="00007312">
            <w:pPr>
              <w:rPr>
                <w:b/>
                <w:i/>
                <w:color w:val="FF0000"/>
              </w:rPr>
            </w:pPr>
            <w:r w:rsidRPr="00007312">
              <w:rPr>
                <w:b/>
                <w:i/>
                <w:color w:val="FF0000"/>
              </w:rPr>
              <w:t>3</w:t>
            </w:r>
            <w:r>
              <w:rPr>
                <w:b/>
                <w:i/>
                <w:color w:val="FF0000"/>
              </w:rPr>
              <w:t>(2+1к.р.)</w:t>
            </w:r>
          </w:p>
        </w:tc>
        <w:tc>
          <w:tcPr>
            <w:tcW w:w="9214" w:type="dxa"/>
            <w:vMerge w:val="restart"/>
          </w:tcPr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в предложении слово, которое называет того, к кому обращают</w:t>
            </w:r>
            <w:r w:rsidRPr="00257287">
              <w:rPr>
                <w:color w:val="000000"/>
                <w:lang w:eastAsia="en-US"/>
              </w:rPr>
              <w:softHyphen/>
              <w:t>ся с речью.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расстановкой знаков препинания в предложениях с обраще</w:t>
            </w:r>
            <w:r w:rsidRPr="00257287">
              <w:rPr>
                <w:color w:val="000000"/>
                <w:lang w:eastAsia="en-US"/>
              </w:rPr>
              <w:softHyphen/>
              <w:t>нием.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Выбирать </w:t>
            </w:r>
            <w:r w:rsidRPr="00257287">
              <w:rPr>
                <w:color w:val="000000"/>
                <w:lang w:eastAsia="en-US"/>
              </w:rPr>
              <w:t>из текста предложения с прямой речью, построенные по данной схеме (модели).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предложения, небольшие тексты (диалоги) с обращением.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наблюдений: «Обращение не явля</w:t>
            </w:r>
            <w:r w:rsidRPr="00257287">
              <w:rPr>
                <w:color w:val="000000"/>
                <w:lang w:eastAsia="en-US"/>
              </w:rPr>
              <w:softHyphen/>
              <w:t>ется членом предложения».</w:t>
            </w:r>
          </w:p>
          <w:p w:rsidR="00EB6DCD" w:rsidRPr="00257287" w:rsidRDefault="00EB6DCD" w:rsidP="00EB6DCD">
            <w:pPr>
              <w:rPr>
                <w:b/>
                <w:i/>
                <w:color w:val="FF000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 </w:t>
            </w:r>
            <w:r w:rsidRPr="00257287">
              <w:rPr>
                <w:color w:val="000000"/>
                <w:lang w:eastAsia="en-US"/>
              </w:rPr>
              <w:t>расстановку знаков препинания в предложениях с прямой речью и обращением</w:t>
            </w: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Прямая речь и обращение.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Место обращения в предложении. Знаки препинания в предложении с обращением.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  <w:tcBorders>
              <w:bottom w:val="single" w:sz="4" w:space="0" w:color="auto"/>
            </w:tcBorders>
          </w:tcPr>
          <w:p w:rsidR="00EB6DCD" w:rsidRDefault="00EB6DCD" w:rsidP="00007312">
            <w: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B6DCD" w:rsidRPr="00FC7CCF" w:rsidRDefault="00EB6DCD" w:rsidP="00007312">
            <w:pPr>
              <w:rPr>
                <w:b/>
                <w:i/>
              </w:rPr>
            </w:pP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EB6DCD" w:rsidRPr="00FC7CCF" w:rsidRDefault="00EB6DCD" w:rsidP="00007312">
            <w:pPr>
              <w:rPr>
                <w:b/>
                <w:i/>
              </w:rPr>
            </w:pPr>
            <w:r w:rsidRPr="00FC7CCF">
              <w:rPr>
                <w:b/>
                <w:i/>
              </w:rPr>
              <w:t>Контрольный диктант по теме : «Предложение»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EB6DCD" w:rsidRPr="00257287" w:rsidRDefault="00EB6DCD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  <w:shd w:val="clear" w:color="auto" w:fill="DAEEF3" w:themeFill="accent5" w:themeFillTint="33"/>
          </w:tcPr>
          <w:p w:rsidR="002A74E0" w:rsidRPr="009517D6" w:rsidRDefault="002A74E0" w:rsidP="00007312">
            <w:pPr>
              <w:rPr>
                <w:b/>
              </w:rPr>
            </w:pPr>
            <w:r w:rsidRPr="009517D6"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2A74E0" w:rsidRPr="009517D6" w:rsidRDefault="002A74E0" w:rsidP="00007312">
            <w:pPr>
              <w:rPr>
                <w:b/>
              </w:rPr>
            </w:pPr>
          </w:p>
        </w:tc>
        <w:tc>
          <w:tcPr>
            <w:tcW w:w="2943" w:type="dxa"/>
            <w:shd w:val="clear" w:color="auto" w:fill="DAEEF3" w:themeFill="accent5" w:themeFillTint="33"/>
          </w:tcPr>
          <w:p w:rsidR="002A74E0" w:rsidRPr="009517D6" w:rsidRDefault="002A74E0" w:rsidP="00007312">
            <w:pPr>
              <w:rPr>
                <w:b/>
              </w:rPr>
            </w:pPr>
            <w:r w:rsidRPr="009517D6">
              <w:rPr>
                <w:b/>
              </w:rPr>
              <w:t>Чести речи.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A74E0" w:rsidRPr="009517D6" w:rsidRDefault="002A74E0" w:rsidP="00007312">
            <w:pPr>
              <w:rPr>
                <w:b/>
              </w:rPr>
            </w:pPr>
            <w:r w:rsidRPr="009517D6">
              <w:rPr>
                <w:b/>
              </w:rPr>
              <w:t>120</w:t>
            </w:r>
          </w:p>
        </w:tc>
        <w:tc>
          <w:tcPr>
            <w:tcW w:w="9214" w:type="dxa"/>
            <w:shd w:val="clear" w:color="auto" w:fill="DAEEF3" w:themeFill="accent5" w:themeFillTint="33"/>
          </w:tcPr>
          <w:p w:rsidR="002A74E0" w:rsidRPr="00257287" w:rsidRDefault="002A74E0" w:rsidP="00007312">
            <w:pPr>
              <w:rPr>
                <w:b/>
              </w:rPr>
            </w:pPr>
          </w:p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943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007312">
              <w:rPr>
                <w:b/>
                <w:i/>
                <w:color w:val="FF0000"/>
                <w:sz w:val="24"/>
                <w:szCs w:val="24"/>
              </w:rPr>
              <w:t>Имя существительное</w:t>
            </w:r>
          </w:p>
        </w:tc>
        <w:tc>
          <w:tcPr>
            <w:tcW w:w="992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007312">
              <w:rPr>
                <w:b/>
                <w:i/>
                <w:color w:val="FF0000"/>
                <w:sz w:val="24"/>
                <w:szCs w:val="24"/>
              </w:rPr>
              <w:t>40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/>
        </w:tc>
        <w:tc>
          <w:tcPr>
            <w:tcW w:w="99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Общие сведения об имени существительном.</w:t>
            </w:r>
          </w:p>
        </w:tc>
        <w:tc>
          <w:tcPr>
            <w:tcW w:w="992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4</w:t>
            </w:r>
            <w:r>
              <w:rPr>
                <w:i/>
                <w:color w:val="00B050"/>
              </w:rPr>
              <w:t>(3+1к.р.)</w:t>
            </w:r>
          </w:p>
        </w:tc>
        <w:tc>
          <w:tcPr>
            <w:tcW w:w="9214" w:type="dxa"/>
            <w:vMerge w:val="restart"/>
          </w:tcPr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существительные по лексико-грамматическим признакам.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собственные и нарицательные, одушевлённые и неодушевлённые существительные, существительные в форме единственного и множественно</w:t>
            </w:r>
            <w:r w:rsidRPr="00257287">
              <w:rPr>
                <w:color w:val="000000"/>
                <w:lang w:eastAsia="en-US"/>
              </w:rPr>
              <w:softHyphen/>
              <w:t>го числа.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существительными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изменяются ли они по родам.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находить  </w:t>
            </w:r>
            <w:r w:rsidRPr="00257287">
              <w:rPr>
                <w:color w:val="000000"/>
                <w:lang w:eastAsia="en-US"/>
              </w:rPr>
              <w:t>существительные мужского, женского и среднего рода.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 </w:t>
            </w:r>
            <w:r w:rsidRPr="00257287">
              <w:rPr>
                <w:color w:val="000000"/>
                <w:lang w:eastAsia="en-US"/>
              </w:rPr>
              <w:t>существительные,  которые употребляются только в форме единственного числа, только в форме множественного числа, существитель</w:t>
            </w:r>
            <w:r w:rsidRPr="00257287">
              <w:rPr>
                <w:color w:val="000000"/>
                <w:lang w:eastAsia="en-US"/>
              </w:rPr>
              <w:softHyphen/>
              <w:t xml:space="preserve">ные общего рода,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с ними предложения,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в тексте.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значение образных выражений и пословиц.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Высказываться (строить </w:t>
            </w:r>
            <w:r w:rsidRPr="00257287">
              <w:rPr>
                <w:color w:val="000000"/>
                <w:lang w:eastAsia="en-US"/>
              </w:rPr>
              <w:t xml:space="preserve">монологические высказывания),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вести </w:t>
            </w:r>
            <w:r w:rsidRPr="00257287">
              <w:rPr>
                <w:color w:val="000000"/>
                <w:lang w:eastAsia="en-US"/>
              </w:rPr>
              <w:t>диалог по результатам наблюдений об изменении имён существительных.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Давать </w:t>
            </w:r>
            <w:r w:rsidRPr="00257287">
              <w:rPr>
                <w:color w:val="000000"/>
                <w:lang w:eastAsia="en-US"/>
              </w:rPr>
              <w:t>толкование термина «существительные общего рода».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с существительными общего рода предложения,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употреблять </w:t>
            </w:r>
            <w:r w:rsidRPr="00257287">
              <w:rPr>
                <w:color w:val="000000"/>
                <w:lang w:eastAsia="en-US"/>
              </w:rPr>
              <w:t>эти существительные в тексте.</w:t>
            </w:r>
          </w:p>
          <w:p w:rsidR="00EB6DCD" w:rsidRPr="00257287" w:rsidRDefault="00EB6DCD" w:rsidP="00EB6DCD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текст-описание на заданную тему</w:t>
            </w: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Собственные и нарицательные существительные.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Изменение существительных по числам.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3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Род имени существительного.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4</w:t>
            </w:r>
          </w:p>
        </w:tc>
        <w:tc>
          <w:tcPr>
            <w:tcW w:w="99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  <w:r w:rsidRPr="003B58B4">
              <w:rPr>
                <w:b/>
                <w:i/>
              </w:rPr>
              <w:t>Диктант по теме : «Общие сведения об имени существительном».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/>
        </w:tc>
        <w:tc>
          <w:tcPr>
            <w:tcW w:w="99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Изменение имени существительного при сочетании с другими словами.</w:t>
            </w:r>
          </w:p>
        </w:tc>
        <w:tc>
          <w:tcPr>
            <w:tcW w:w="992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6</w:t>
            </w:r>
            <w:r>
              <w:rPr>
                <w:i/>
                <w:color w:val="00B050"/>
              </w:rPr>
              <w:t>(5+1к.р.)</w:t>
            </w:r>
          </w:p>
        </w:tc>
        <w:tc>
          <w:tcPr>
            <w:tcW w:w="9214" w:type="dxa"/>
            <w:vMerge w:val="restart"/>
          </w:tcPr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(анализировать)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 изменяются существи</w:t>
            </w:r>
            <w:r w:rsidRPr="00257287">
              <w:rPr>
                <w:color w:val="000000"/>
                <w:lang w:eastAsia="en-US"/>
              </w:rPr>
              <w:softHyphen/>
              <w:t>тельные при связи с другими словами.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окончания имён существительных.</w:t>
            </w:r>
          </w:p>
          <w:p w:rsidR="00EB6DCD" w:rsidRPr="00257287" w:rsidRDefault="00EB6DCD" w:rsidP="00EB6DCD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Склонять </w:t>
            </w:r>
            <w:r w:rsidRPr="00257287">
              <w:rPr>
                <w:color w:val="000000"/>
                <w:lang w:eastAsia="en-US"/>
              </w:rPr>
              <w:t xml:space="preserve">существительные,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что изменяется у существи</w:t>
            </w:r>
            <w:r w:rsidRPr="00257287">
              <w:rPr>
                <w:color w:val="000000"/>
                <w:lang w:eastAsia="en-US"/>
              </w:rPr>
              <w:softHyphen/>
              <w:t xml:space="preserve">тельных </w:t>
            </w:r>
            <w:r w:rsidRPr="00257287">
              <w:rPr>
                <w:color w:val="000000"/>
                <w:lang w:eastAsia="en-US"/>
              </w:rPr>
              <w:lastRenderedPageBreak/>
              <w:t xml:space="preserve">при склонении,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окончания существительных.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b/>
                <w:bCs/>
                <w:color w:val="000000"/>
                <w:lang w:eastAsia="en-US"/>
              </w:rPr>
              <w:t xml:space="preserve">•  Выделять </w:t>
            </w:r>
            <w:r w:rsidRPr="00257287">
              <w:rPr>
                <w:color w:val="000000"/>
                <w:lang w:eastAsia="en-US"/>
              </w:rPr>
              <w:t>из предложений словосочетания с существительными.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Находить </w:t>
            </w:r>
            <w:r w:rsidRPr="00257287">
              <w:rPr>
                <w:color w:val="000000"/>
                <w:lang w:eastAsia="en-US"/>
              </w:rPr>
              <w:t xml:space="preserve">управляющее слово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падеж существительного в сло</w:t>
            </w:r>
            <w:r w:rsidRPr="00257287">
              <w:rPr>
                <w:color w:val="000000"/>
                <w:lang w:eastAsia="en-US"/>
              </w:rPr>
              <w:softHyphen/>
              <w:t>восочетании.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ролью предлогов при определении падежа имён существи</w:t>
            </w:r>
            <w:r w:rsidRPr="00257287">
              <w:rPr>
                <w:color w:val="000000"/>
                <w:lang w:eastAsia="en-US"/>
              </w:rPr>
              <w:softHyphen/>
              <w:t xml:space="preserve">тельных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>алгоритм рассуждений при определении падежа существительного.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записывать </w:t>
            </w:r>
            <w:r w:rsidRPr="00257287">
              <w:rPr>
                <w:color w:val="000000"/>
                <w:lang w:eastAsia="en-US"/>
              </w:rPr>
              <w:t>предложения с существительными в нужной па</w:t>
            </w:r>
            <w:r w:rsidRPr="00257287">
              <w:rPr>
                <w:color w:val="000000"/>
                <w:lang w:eastAsia="en-US"/>
              </w:rPr>
              <w:softHyphen/>
              <w:t>дежной форме.</w:t>
            </w:r>
          </w:p>
          <w:p w:rsidR="00EB6DCD" w:rsidRPr="00257287" w:rsidRDefault="00EB6DCD" w:rsidP="00EB6DCD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падеж существительного в предложении (в тексте)</w:t>
            </w: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1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Падеж. Падежные вопросы.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Управляющее слово.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3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Предлоги, употребляемые только с одним падежом.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4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Падежная форма.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5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Текст- рассуждение.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6</w:t>
            </w:r>
          </w:p>
        </w:tc>
        <w:tc>
          <w:tcPr>
            <w:tcW w:w="99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  <w:r w:rsidRPr="003B58B4">
              <w:rPr>
                <w:b/>
                <w:i/>
              </w:rPr>
              <w:t>Диктант по теме : «Изменение имени существительного при сочетании с другими словами».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/>
        </w:tc>
        <w:tc>
          <w:tcPr>
            <w:tcW w:w="99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Основные типы склонения имен существительных.</w:t>
            </w:r>
          </w:p>
        </w:tc>
        <w:tc>
          <w:tcPr>
            <w:tcW w:w="992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8</w:t>
            </w:r>
            <w:r>
              <w:rPr>
                <w:i/>
                <w:color w:val="00B050"/>
              </w:rPr>
              <w:t>(7+1к.р.)</w:t>
            </w:r>
          </w:p>
        </w:tc>
        <w:tc>
          <w:tcPr>
            <w:tcW w:w="9214" w:type="dxa"/>
            <w:vMerge w:val="restart"/>
          </w:tcPr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существительные по составу.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род и тип основы существительных (мягкая, твёрдая основа).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основные признаки существительных 1-го склонения.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 xml:space="preserve">ударные и безударные окончания этих существительных </w:t>
            </w:r>
            <w:r w:rsidRPr="00257287">
              <w:rPr>
                <w:b/>
                <w:bCs/>
                <w:color w:val="000000"/>
                <w:lang w:eastAsia="en-US"/>
              </w:rPr>
              <w:t>(ра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наблюдений: «Безударные окончания существительных 1-го склонения можно проверить ударными окончаниями существительных того же склонения».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основные признаки существительных 2-го склонения.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существительными 2-го склонения с твёрдой и мягкой ос</w:t>
            </w:r>
            <w:r w:rsidRPr="00257287">
              <w:rPr>
                <w:color w:val="000000"/>
                <w:lang w:eastAsia="en-US"/>
              </w:rPr>
              <w:softHyphen/>
              <w:t>новой.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 xml:space="preserve">ударные и безударные окончания этих существительных </w:t>
            </w:r>
            <w:r w:rsidRPr="00257287">
              <w:rPr>
                <w:b/>
                <w:bCs/>
                <w:color w:val="000000"/>
                <w:lang w:eastAsia="en-US"/>
              </w:rPr>
              <w:t>(ра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наблюдений: «Безударные окончания существительных $-го склонения можно проверить ударными окончаниями существительных того же склонения».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>алгоритм различения форм родительного и винительного падежей одушевлённых существительных 2-го склонения.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основные признаки существительных 3-го склонения.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 xml:space="preserve">окончания существительных 3-го склонения с мягкой основой и с основой на </w:t>
            </w:r>
            <w:r w:rsidRPr="00257287">
              <w:rPr>
                <w:b/>
                <w:bCs/>
                <w:color w:val="000000"/>
                <w:lang w:eastAsia="en-US"/>
              </w:rPr>
              <w:t>ж, ш.</w:t>
            </w:r>
          </w:p>
          <w:p w:rsidR="00EB6DCD" w:rsidRPr="00257287" w:rsidRDefault="00EB6DCD" w:rsidP="00EB6DCD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 xml:space="preserve">ударные и безударные окончания этих существительных </w:t>
            </w:r>
            <w:r w:rsidRPr="00257287">
              <w:rPr>
                <w:b/>
                <w:bCs/>
                <w:color w:val="000000"/>
                <w:lang w:eastAsia="en-US"/>
              </w:rPr>
              <w:t>(ра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наблюдений: «Безударные окончания существительных 3-го склонения можно проверить ударными окончаниями существительных того же склонения».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обобщённый вывод относительно определения типа скло</w:t>
            </w:r>
            <w:r w:rsidRPr="00257287">
              <w:rPr>
                <w:color w:val="000000"/>
                <w:lang w:eastAsia="en-US"/>
              </w:rPr>
              <w:softHyphen/>
              <w:t xml:space="preserve">нения имён существительных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правило определения типа склонения имён существительных на практике.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значение пословиц.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образные выражения пословиц для озаглавливания текста.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связь значения пословицы и главной мысли текста.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 по рисунку.</w:t>
            </w:r>
          </w:p>
          <w:p w:rsidR="00EB6DCD" w:rsidRPr="00257287" w:rsidRDefault="00EB6DCD" w:rsidP="00EB6DCD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Работать </w:t>
            </w:r>
            <w:r w:rsidRPr="00257287">
              <w:rPr>
                <w:color w:val="000000"/>
                <w:lang w:eastAsia="en-US"/>
              </w:rPr>
              <w:t xml:space="preserve">в группе: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свой вариант текста-объяснения при отве</w:t>
            </w:r>
            <w:r w:rsidRPr="00257287">
              <w:rPr>
                <w:color w:val="000000"/>
                <w:lang w:eastAsia="en-US"/>
              </w:rPr>
              <w:softHyphen/>
              <w:t xml:space="preserve">те на вопрос: «Почему суффикс существительного -ик- называют ягодным?»,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обсуждать (вести </w:t>
            </w:r>
            <w:r w:rsidRPr="00257287">
              <w:rPr>
                <w:color w:val="000000"/>
                <w:lang w:eastAsia="en-US"/>
              </w:rPr>
              <w:t xml:space="preserve">диалог)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оценивать </w:t>
            </w:r>
            <w:r w:rsidRPr="00257287">
              <w:rPr>
                <w:color w:val="000000"/>
                <w:lang w:eastAsia="en-US"/>
              </w:rPr>
              <w:t>результаты выполнения работы</w:t>
            </w: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Первое склонение имен существительных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Первое склонение имен существительных с твердой и мягкой основой.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3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Второе склонение имен существительных мужского рода.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4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Второе склонение имен существительных среднего рода.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5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Третье  склонение имен существительных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6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Признаки склонения имен  существительных.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7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Третье  склонение имен существительных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8</w:t>
            </w:r>
          </w:p>
        </w:tc>
        <w:tc>
          <w:tcPr>
            <w:tcW w:w="99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EB6DCD" w:rsidRDefault="00EB6DCD" w:rsidP="00007312">
            <w:r w:rsidRPr="003B58B4">
              <w:rPr>
                <w:b/>
                <w:i/>
              </w:rPr>
              <w:t>Диктант по теме : «Основные типы склонения имен существительных</w:t>
            </w:r>
            <w:r>
              <w:rPr>
                <w:i/>
              </w:rPr>
              <w:t>».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/>
        </w:tc>
        <w:tc>
          <w:tcPr>
            <w:tcW w:w="99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Правописание окончаний имен существительных в единственном числе.</w:t>
            </w:r>
          </w:p>
        </w:tc>
        <w:tc>
          <w:tcPr>
            <w:tcW w:w="992" w:type="dxa"/>
          </w:tcPr>
          <w:p w:rsidR="00EB6DCD" w:rsidRPr="00007312" w:rsidRDefault="00EB6DCD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16</w:t>
            </w:r>
            <w:r>
              <w:rPr>
                <w:i/>
                <w:color w:val="00B050"/>
              </w:rPr>
              <w:t>(15+1к.р)</w:t>
            </w:r>
          </w:p>
        </w:tc>
        <w:tc>
          <w:tcPr>
            <w:tcW w:w="9214" w:type="dxa"/>
            <w:vMerge w:val="restart"/>
          </w:tcPr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безударные окончания существительных как орфограмму.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тип склонения и падеж существительных.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Работать </w:t>
            </w:r>
            <w:r w:rsidRPr="00257287">
              <w:rPr>
                <w:color w:val="000000"/>
                <w:lang w:eastAsia="en-US"/>
              </w:rPr>
              <w:t xml:space="preserve">в паре: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предлагать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обсуждать (строить </w:t>
            </w:r>
            <w:r w:rsidRPr="00257287">
              <w:rPr>
                <w:color w:val="000000"/>
                <w:lang w:eastAsia="en-US"/>
              </w:rPr>
              <w:t>монологические вы</w:t>
            </w:r>
            <w:r w:rsidRPr="00257287">
              <w:rPr>
                <w:color w:val="000000"/>
                <w:lang w:eastAsia="en-US"/>
              </w:rPr>
              <w:softHyphen/>
              <w:t xml:space="preserve">сказывания,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вести </w:t>
            </w:r>
            <w:r w:rsidRPr="00257287">
              <w:rPr>
                <w:color w:val="000000"/>
                <w:lang w:eastAsia="en-US"/>
              </w:rPr>
              <w:t>диалог) варианты объяснения, от чего зависит правописа</w:t>
            </w:r>
            <w:r w:rsidRPr="00257287">
              <w:rPr>
                <w:color w:val="000000"/>
                <w:lang w:eastAsia="en-US"/>
              </w:rPr>
              <w:softHyphen/>
              <w:t xml:space="preserve">ние падежных окончаний имён существительных,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оценивать </w:t>
            </w:r>
            <w:r w:rsidRPr="00257287">
              <w:rPr>
                <w:color w:val="000000"/>
                <w:lang w:eastAsia="en-US"/>
              </w:rPr>
              <w:t xml:space="preserve">предложенные варианты,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подготавливать </w:t>
            </w:r>
            <w:r w:rsidRPr="00257287">
              <w:rPr>
                <w:color w:val="000000"/>
                <w:lang w:eastAsia="en-US"/>
              </w:rPr>
              <w:t>общий текст-объяснение.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 xml:space="preserve">обобщённое правило проверки правописания безударных падежных окончаний существительных </w:t>
            </w:r>
            <w:r w:rsidRPr="00257287">
              <w:rPr>
                <w:color w:val="000000"/>
                <w:lang w:val="en-US" w:eastAsia="en-US"/>
              </w:rPr>
              <w:t>I</w:t>
            </w:r>
            <w:r w:rsidRPr="00257287">
              <w:rPr>
                <w:color w:val="000000"/>
                <w:lang w:eastAsia="en-US"/>
              </w:rPr>
              <w:t>, 2, 3-го склонения ударными окон</w:t>
            </w:r>
            <w:r w:rsidRPr="00257287">
              <w:rPr>
                <w:color w:val="000000"/>
                <w:lang w:eastAsia="en-US"/>
              </w:rPr>
              <w:softHyphen/>
              <w:t xml:space="preserve">чаниями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</w:t>
            </w:r>
            <w:r w:rsidRPr="00257287">
              <w:rPr>
                <w:color w:val="000000"/>
                <w:vertAlign w:val="superscript"/>
                <w:lang w:eastAsia="en-US"/>
              </w:rPr>
              <w:t>1</w:t>
            </w:r>
            <w:r w:rsidRPr="00257287">
              <w:rPr>
                <w:color w:val="000000"/>
                <w:lang w:eastAsia="en-US"/>
              </w:rPr>
              <w:t>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>алгоритм объяснения правописания безударных падежных оконча</w:t>
            </w:r>
            <w:r w:rsidRPr="00257287">
              <w:rPr>
                <w:color w:val="000000"/>
                <w:lang w:eastAsia="en-US"/>
              </w:rPr>
              <w:softHyphen/>
              <w:t>ний существительных.</w:t>
            </w:r>
          </w:p>
          <w:p w:rsidR="00EB6DCD" w:rsidRPr="00257287" w:rsidRDefault="00EB6DCD" w:rsidP="00EB6DCD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 (объяснять)  </w:t>
            </w:r>
            <w:r w:rsidRPr="00257287">
              <w:rPr>
                <w:color w:val="000000"/>
                <w:lang w:eastAsia="en-US"/>
              </w:rPr>
              <w:t>значение  выделенных слов и  выражений  через включение их в готовый или самостоятельно составленный текст (контекст).</w:t>
            </w:r>
          </w:p>
          <w:p w:rsidR="00EB6DCD" w:rsidRPr="00257287" w:rsidRDefault="00EB6DCD" w:rsidP="00EB6DCD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 xml:space="preserve">полученные знания на практике: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 xml:space="preserve">управляющее слово, включая предлог, от которого зависит падеж существительного, </w:t>
            </w:r>
            <w:r w:rsidRPr="00257287">
              <w:rPr>
                <w:b/>
                <w:bCs/>
                <w:color w:val="000000"/>
                <w:lang w:eastAsia="en-US"/>
              </w:rPr>
              <w:t>опре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делять </w:t>
            </w:r>
            <w:r w:rsidRPr="00257287">
              <w:rPr>
                <w:color w:val="000000"/>
                <w:lang w:eastAsia="en-US"/>
              </w:rPr>
              <w:t xml:space="preserve">тип склонения и падеж существительных,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 xml:space="preserve">в предложениях существительные, в которых окончание является орфограммой,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производить </w:t>
            </w:r>
            <w:r w:rsidRPr="00257287">
              <w:rPr>
                <w:color w:val="000000"/>
                <w:lang w:eastAsia="en-US"/>
              </w:rPr>
              <w:t xml:space="preserve">орфографический разбор </w:t>
            </w:r>
            <w:r w:rsidRPr="00257287">
              <w:rPr>
                <w:color w:val="000000"/>
                <w:lang w:eastAsia="en-US"/>
              </w:rPr>
              <w:lastRenderedPageBreak/>
              <w:t>существительных с безударными падежными оконча</w:t>
            </w:r>
            <w:r w:rsidRPr="00257287">
              <w:rPr>
                <w:color w:val="000000"/>
                <w:lang w:eastAsia="en-US"/>
              </w:rPr>
              <w:softHyphen/>
              <w:t xml:space="preserve">ниями,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выбирать </w:t>
            </w:r>
            <w:r w:rsidRPr="00257287">
              <w:rPr>
                <w:color w:val="000000"/>
                <w:lang w:eastAsia="en-US"/>
              </w:rPr>
              <w:t>проверочные слова для правописания безударных оконча</w:t>
            </w:r>
            <w:r w:rsidRPr="00257287">
              <w:rPr>
                <w:color w:val="000000"/>
                <w:lang w:eastAsia="en-US"/>
              </w:rPr>
              <w:softHyphen/>
              <w:t xml:space="preserve">ний существительных 1, 2, 3-го склонения,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выбирать </w:t>
            </w:r>
            <w:r w:rsidRPr="00257287">
              <w:rPr>
                <w:color w:val="000000"/>
                <w:lang w:eastAsia="en-US"/>
              </w:rPr>
              <w:t>из предложения суще</w:t>
            </w:r>
            <w:r w:rsidRPr="00257287">
              <w:rPr>
                <w:color w:val="000000"/>
                <w:lang w:eastAsia="en-US"/>
              </w:rPr>
              <w:softHyphen/>
              <w:t xml:space="preserve">ствительные с указанными грамматическими признаками,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пра</w:t>
            </w:r>
            <w:r w:rsidRPr="00257287">
              <w:rPr>
                <w:color w:val="000000"/>
                <w:lang w:eastAsia="en-US"/>
              </w:rPr>
              <w:softHyphen/>
              <w:t>вило правописания безударных падежных окончаний существительных при написании диктантов, изложений, небольших сочинений</w:t>
            </w:r>
          </w:p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Ударные падежные окончания имен существительных 1,2,3 склонения.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Проверка правописания безударных падежных окончаний имен существительных 1,2,3 склонения.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3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Окончания существительных 1 и 3 склонения в родительном, дательном и предложном падежах.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4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Окончание существительных 2 склонения в предложном падеже.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5-7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Правописание безударных падежных окончаний имен существительных 1,2,3 склонения</w:t>
            </w:r>
          </w:p>
        </w:tc>
        <w:tc>
          <w:tcPr>
            <w:tcW w:w="992" w:type="dxa"/>
          </w:tcPr>
          <w:p w:rsidR="00EB6DCD" w:rsidRDefault="00EB6DCD" w:rsidP="00007312">
            <w:r>
              <w:t>3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8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 xml:space="preserve">Употребление предлогов </w:t>
            </w:r>
            <w:r w:rsidRPr="00171D3F">
              <w:rPr>
                <w:i/>
              </w:rPr>
              <w:t>про, сквозь, через</w:t>
            </w:r>
            <w:r>
              <w:t xml:space="preserve"> с формой существительного винительного падежа.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9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Pr="00171D3F" w:rsidRDefault="00EB6DCD" w:rsidP="00007312">
            <w:r>
              <w:t xml:space="preserve">Употребление предлогов </w:t>
            </w:r>
            <w:r>
              <w:rPr>
                <w:i/>
              </w:rPr>
              <w:t xml:space="preserve">над, перед </w:t>
            </w:r>
            <w:r>
              <w:t>с формой существительного творительного падежа.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10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 xml:space="preserve">Употребление предлогов </w:t>
            </w:r>
            <w:r>
              <w:rPr>
                <w:i/>
              </w:rPr>
              <w:t xml:space="preserve">с, по, под, за, в, на  </w:t>
            </w:r>
            <w:r>
              <w:t>с падежной формой существительного.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11-12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Правописание безударных падежных окончаний имен существительных 1,2,3 склонения</w:t>
            </w:r>
          </w:p>
        </w:tc>
        <w:tc>
          <w:tcPr>
            <w:tcW w:w="992" w:type="dxa"/>
          </w:tcPr>
          <w:p w:rsidR="00EB6DCD" w:rsidRDefault="00EB6DCD" w:rsidP="00007312">
            <w:r>
              <w:t>2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13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>Правописание безударных падежных окончаний имен существительных 1,2,3 склонения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t>14-</w:t>
            </w:r>
            <w:r>
              <w:lastRenderedPageBreak/>
              <w:t>15</w:t>
            </w:r>
          </w:p>
        </w:tc>
        <w:tc>
          <w:tcPr>
            <w:tcW w:w="993" w:type="dxa"/>
          </w:tcPr>
          <w:p w:rsidR="00EB6DCD" w:rsidRDefault="00EB6DCD" w:rsidP="00007312"/>
        </w:tc>
        <w:tc>
          <w:tcPr>
            <w:tcW w:w="2943" w:type="dxa"/>
          </w:tcPr>
          <w:p w:rsidR="00EB6DCD" w:rsidRDefault="00EB6DCD" w:rsidP="00007312">
            <w:r>
              <w:t xml:space="preserve">Правописание </w:t>
            </w:r>
            <w:r>
              <w:lastRenderedPageBreak/>
              <w:t>безударных падежных окончаний имен существительных 1,2,3 склонения</w:t>
            </w:r>
          </w:p>
        </w:tc>
        <w:tc>
          <w:tcPr>
            <w:tcW w:w="992" w:type="dxa"/>
          </w:tcPr>
          <w:p w:rsidR="00EB6DCD" w:rsidRDefault="00EB6DCD" w:rsidP="00007312">
            <w:r>
              <w:lastRenderedPageBreak/>
              <w:t>2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EB6DCD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EB6DCD" w:rsidRDefault="00EB6DCD" w:rsidP="00007312">
            <w:r>
              <w:lastRenderedPageBreak/>
              <w:t>16</w:t>
            </w:r>
          </w:p>
        </w:tc>
        <w:tc>
          <w:tcPr>
            <w:tcW w:w="99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EB6DCD" w:rsidRPr="003B58B4" w:rsidRDefault="00EB6DCD" w:rsidP="00007312">
            <w:pPr>
              <w:rPr>
                <w:b/>
                <w:i/>
              </w:rPr>
            </w:pPr>
            <w:r w:rsidRPr="003B58B4">
              <w:rPr>
                <w:b/>
                <w:i/>
              </w:rPr>
              <w:t>Диктант по теме : «Правописание окончаний имен существительных в единственном числе»</w:t>
            </w:r>
          </w:p>
        </w:tc>
        <w:tc>
          <w:tcPr>
            <w:tcW w:w="992" w:type="dxa"/>
          </w:tcPr>
          <w:p w:rsidR="00EB6DCD" w:rsidRDefault="00EB6DCD" w:rsidP="00007312">
            <w:r>
              <w:t>1</w:t>
            </w:r>
          </w:p>
        </w:tc>
        <w:tc>
          <w:tcPr>
            <w:tcW w:w="9214" w:type="dxa"/>
            <w:vMerge/>
          </w:tcPr>
          <w:p w:rsidR="00EB6DCD" w:rsidRPr="00257287" w:rsidRDefault="00EB6DCD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007312" w:rsidRDefault="00446FAF" w:rsidP="00007312">
            <w:pPr>
              <w:rPr>
                <w:color w:val="00B050"/>
              </w:rPr>
            </w:pPr>
            <w:r w:rsidRPr="00007312">
              <w:rPr>
                <w:i/>
                <w:color w:val="00B050"/>
              </w:rPr>
              <w:t>Правописание окончаний имен существительных во множественном числе.</w:t>
            </w:r>
          </w:p>
        </w:tc>
        <w:tc>
          <w:tcPr>
            <w:tcW w:w="992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6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существительные в форме множественного числа.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>алгоритм действий при определении типа склонения существи</w:t>
            </w:r>
            <w:r w:rsidRPr="00257287">
              <w:rPr>
                <w:color w:val="000000"/>
                <w:lang w:eastAsia="en-US"/>
              </w:rPr>
              <w:softHyphen/>
              <w:t>тельного в форме множественного числа.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правописание окончаний одушевлённых и неодушевлённых су</w:t>
            </w:r>
            <w:r w:rsidRPr="00257287">
              <w:rPr>
                <w:color w:val="000000"/>
                <w:lang w:eastAsia="en-US"/>
              </w:rPr>
              <w:softHyphen/>
              <w:t>ществительных 1, 2, 3-го склонения с твёрдой основой в форме множествен</w:t>
            </w:r>
            <w:r w:rsidRPr="00257287">
              <w:rPr>
                <w:color w:val="000000"/>
                <w:lang w:eastAsia="en-US"/>
              </w:rPr>
              <w:softHyphen/>
              <w:t xml:space="preserve">ного числа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правописание окончаний одушевлённых и неодушевлённых су</w:t>
            </w:r>
            <w:r w:rsidRPr="00257287">
              <w:rPr>
                <w:color w:val="000000"/>
                <w:lang w:eastAsia="en-US"/>
              </w:rPr>
              <w:softHyphen/>
              <w:t>ществительных 1, 2, 3-го склонения с мягкой основой в форме множествен</w:t>
            </w:r>
            <w:r w:rsidRPr="00257287">
              <w:rPr>
                <w:color w:val="000000"/>
                <w:lang w:eastAsia="en-US"/>
              </w:rPr>
              <w:softHyphen/>
              <w:t xml:space="preserve">ного числа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обобщённый вывод по результатам наблюдений.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>•  Использовать на практике правило правописания падежных окончаний су</w:t>
            </w:r>
            <w:r w:rsidRPr="00257287">
              <w:rPr>
                <w:color w:val="000000"/>
                <w:lang w:eastAsia="en-US"/>
              </w:rPr>
              <w:softHyphen/>
              <w:t>ществительных в форме множественного числа.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значение выделенного выражения.</w:t>
            </w:r>
          </w:p>
          <w:p w:rsidR="00446FAF" w:rsidRPr="00257287" w:rsidRDefault="00446FAF" w:rsidP="00446FAF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существительное как часть речи (морфологический разбор)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1-2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падежных окончаний существительных 1,2,3 склонения с твердой основой во множественном числе.</w:t>
            </w:r>
          </w:p>
        </w:tc>
        <w:tc>
          <w:tcPr>
            <w:tcW w:w="992" w:type="dxa"/>
          </w:tcPr>
          <w:p w:rsidR="00446FAF" w:rsidRDefault="00446FAF" w:rsidP="00007312">
            <w:r>
              <w:t>2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3-4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падежных окончаний существительных 1,2,3 склонения с мягкой основой во множественном числе.</w:t>
            </w:r>
          </w:p>
        </w:tc>
        <w:tc>
          <w:tcPr>
            <w:tcW w:w="992" w:type="dxa"/>
          </w:tcPr>
          <w:p w:rsidR="00446FAF" w:rsidRDefault="00446FAF" w:rsidP="00007312">
            <w:r>
              <w:t>2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Определение падежа существительных во множественном числе.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6</w:t>
            </w:r>
          </w:p>
        </w:tc>
        <w:tc>
          <w:tcPr>
            <w:tcW w:w="993" w:type="dxa"/>
          </w:tcPr>
          <w:p w:rsidR="00446FAF" w:rsidRPr="003B58B4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3B58B4" w:rsidRDefault="00446FAF" w:rsidP="00007312">
            <w:pPr>
              <w:rPr>
                <w:b/>
                <w:i/>
              </w:rPr>
            </w:pPr>
            <w:r w:rsidRPr="003B58B4">
              <w:rPr>
                <w:b/>
                <w:i/>
              </w:rPr>
              <w:t>Диктант по теме : «Правописание окончаний имен существительных во множественном числе».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943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007312">
              <w:rPr>
                <w:b/>
                <w:i/>
                <w:color w:val="FF0000"/>
                <w:sz w:val="24"/>
                <w:szCs w:val="24"/>
              </w:rPr>
              <w:t>Имя прилагательное.</w:t>
            </w:r>
          </w:p>
        </w:tc>
        <w:tc>
          <w:tcPr>
            <w:tcW w:w="992" w:type="dxa"/>
          </w:tcPr>
          <w:p w:rsidR="002A74E0" w:rsidRPr="00007312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007312">
              <w:rPr>
                <w:b/>
                <w:i/>
                <w:color w:val="FF0000"/>
                <w:sz w:val="24"/>
                <w:szCs w:val="24"/>
              </w:rPr>
              <w:t>25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007312" w:rsidRDefault="00446FAF" w:rsidP="00007312">
            <w:pPr>
              <w:pStyle w:val="a3"/>
              <w:spacing w:after="0"/>
              <w:rPr>
                <w:i/>
                <w:color w:val="00B050"/>
                <w:sz w:val="24"/>
                <w:szCs w:val="24"/>
              </w:rPr>
            </w:pPr>
          </w:p>
        </w:tc>
        <w:tc>
          <w:tcPr>
            <w:tcW w:w="2943" w:type="dxa"/>
          </w:tcPr>
          <w:p w:rsidR="00446FAF" w:rsidRPr="00007312" w:rsidRDefault="00446FAF" w:rsidP="00007312">
            <w:pPr>
              <w:pStyle w:val="a3"/>
              <w:spacing w:after="0"/>
              <w:rPr>
                <w:i/>
                <w:color w:val="00B050"/>
                <w:sz w:val="24"/>
                <w:szCs w:val="24"/>
              </w:rPr>
            </w:pPr>
            <w:r w:rsidRPr="00007312">
              <w:rPr>
                <w:i/>
                <w:color w:val="00B050"/>
                <w:sz w:val="24"/>
                <w:szCs w:val="24"/>
              </w:rPr>
              <w:t>Общие сведения об имени прилагательном.</w:t>
            </w:r>
          </w:p>
        </w:tc>
        <w:tc>
          <w:tcPr>
            <w:tcW w:w="992" w:type="dxa"/>
          </w:tcPr>
          <w:p w:rsidR="00446FAF" w:rsidRPr="00007312" w:rsidRDefault="00446FAF" w:rsidP="00007312">
            <w:pPr>
              <w:pStyle w:val="a3"/>
              <w:spacing w:after="0"/>
              <w:rPr>
                <w:i/>
                <w:color w:val="00B050"/>
                <w:sz w:val="24"/>
                <w:szCs w:val="24"/>
              </w:rPr>
            </w:pPr>
            <w:r w:rsidRPr="00007312">
              <w:rPr>
                <w:i/>
                <w:color w:val="00B050"/>
                <w:sz w:val="24"/>
                <w:szCs w:val="24"/>
              </w:rPr>
              <w:t>5(4+1к.р.)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лексическое значение имён прилагательных.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особенности грамматических признаков имени прилагательно</w:t>
            </w:r>
            <w:r w:rsidRPr="00257287">
              <w:rPr>
                <w:color w:val="000000"/>
                <w:lang w:eastAsia="en-US"/>
              </w:rPr>
              <w:softHyphen/>
              <w:t>го (изменение по родам, числам, падежам).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</w:t>
            </w:r>
            <w:r w:rsidRPr="00257287">
              <w:rPr>
                <w:color w:val="000000"/>
                <w:lang w:eastAsia="en-US"/>
              </w:rPr>
              <w:t>термин «родовые окончания имён прилагательных».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из предложения словосочетания прилагательного с существитель</w:t>
            </w:r>
            <w:r w:rsidRPr="00257287">
              <w:rPr>
                <w:color w:val="000000"/>
                <w:lang w:eastAsia="en-US"/>
              </w:rPr>
              <w:softHyphen/>
              <w:t xml:space="preserve">ным,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связь слов в этих словосочетаниях.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Анализировать </w:t>
            </w:r>
            <w:r w:rsidRPr="00257287">
              <w:rPr>
                <w:color w:val="000000"/>
                <w:lang w:eastAsia="en-US"/>
              </w:rPr>
              <w:t xml:space="preserve">текст о звуках весеннего леса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рассказывать </w:t>
            </w:r>
            <w:r w:rsidRPr="00257287">
              <w:rPr>
                <w:color w:val="000000"/>
                <w:lang w:eastAsia="en-US"/>
              </w:rPr>
              <w:t>о значении имён прилагательных для придания тексту точности и выразительности.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образные выражения, в которые входят прилага</w:t>
            </w:r>
            <w:r w:rsidRPr="00257287">
              <w:rPr>
                <w:color w:val="000000"/>
                <w:lang w:eastAsia="en-US"/>
              </w:rPr>
              <w:softHyphen/>
              <w:t>тельные.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Употреблять </w:t>
            </w:r>
            <w:r w:rsidRPr="00257287">
              <w:rPr>
                <w:color w:val="000000"/>
                <w:lang w:eastAsia="en-US"/>
              </w:rPr>
              <w:t>прилагательные, используемые в прямом и переносном зна</w:t>
            </w:r>
            <w:r w:rsidRPr="00257287">
              <w:rPr>
                <w:color w:val="000000"/>
                <w:lang w:eastAsia="en-US"/>
              </w:rPr>
              <w:softHyphen/>
              <w:t>чении, в разных контекстах.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Распространять </w:t>
            </w:r>
            <w:r w:rsidRPr="00257287">
              <w:rPr>
                <w:color w:val="000000"/>
                <w:lang w:eastAsia="en-US"/>
              </w:rPr>
              <w:t>предложения, дополняя их подходящими по смыслу при</w:t>
            </w:r>
            <w:r w:rsidRPr="00257287">
              <w:rPr>
                <w:color w:val="000000"/>
                <w:lang w:eastAsia="en-US"/>
              </w:rPr>
              <w:softHyphen/>
              <w:t>лагательными для усиления выразительности текста.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в данных словосочетаниях многозначные прилагательные, упо</w:t>
            </w:r>
            <w:r w:rsidRPr="00257287">
              <w:rPr>
                <w:color w:val="000000"/>
                <w:lang w:eastAsia="en-US"/>
              </w:rPr>
              <w:softHyphen/>
              <w:t>треблённые в прямом значении.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словосочетанием существительного с прилагательным и </w:t>
            </w:r>
            <w:r w:rsidRPr="00257287">
              <w:rPr>
                <w:b/>
                <w:bCs/>
                <w:color w:val="000000"/>
                <w:lang w:eastAsia="en-US"/>
              </w:rPr>
              <w:t>уста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навливать, </w:t>
            </w:r>
            <w:r w:rsidRPr="00257287">
              <w:rPr>
                <w:color w:val="000000"/>
                <w:lang w:eastAsia="en-US"/>
              </w:rPr>
              <w:t>от чего зависит род, число и падеж прилагательного в словосоче</w:t>
            </w:r>
            <w:r w:rsidRPr="00257287">
              <w:rPr>
                <w:color w:val="000000"/>
                <w:lang w:eastAsia="en-US"/>
              </w:rPr>
              <w:softHyphen/>
              <w:t>тании с существительным.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</w:t>
            </w:r>
            <w:r w:rsidRPr="00257287">
              <w:rPr>
                <w:color w:val="000000"/>
                <w:lang w:eastAsia="en-US"/>
              </w:rPr>
              <w:t>как определить род, число, падеж прилагательного в словосо</w:t>
            </w:r>
            <w:r w:rsidRPr="00257287">
              <w:rPr>
                <w:color w:val="000000"/>
                <w:lang w:eastAsia="en-US"/>
              </w:rPr>
              <w:softHyphen/>
              <w:t>четании с существительным.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прилагательные по составу.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значение прилагательных в речи.</w:t>
            </w:r>
          </w:p>
          <w:p w:rsidR="00446FAF" w:rsidRPr="00257287" w:rsidRDefault="00446FAF" w:rsidP="00446FAF">
            <w:pPr>
              <w:pStyle w:val="a3"/>
              <w:spacing w:after="0"/>
              <w:rPr>
                <w:i/>
                <w:color w:val="00B050"/>
                <w:sz w:val="24"/>
                <w:szCs w:val="24"/>
              </w:rPr>
            </w:pPr>
            <w:r w:rsidRPr="00257287">
              <w:rPr>
                <w:color w:val="000000"/>
                <w:sz w:val="24"/>
                <w:szCs w:val="24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sz w:val="24"/>
                <w:szCs w:val="24"/>
                <w:lang w:eastAsia="en-US"/>
              </w:rPr>
              <w:t>знания об определении рода, числа и падежа прилагатель</w:t>
            </w:r>
            <w:r w:rsidRPr="00257287">
              <w:rPr>
                <w:color w:val="000000"/>
                <w:sz w:val="24"/>
                <w:szCs w:val="24"/>
                <w:lang w:eastAsia="en-US"/>
              </w:rPr>
              <w:softHyphen/>
              <w:t>ных на практике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Основные грамматические признаки имени прилагательного.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Род, число, падеж имени прилагательного.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Словосочетание прилагательного с существительным.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Связь слов в словосочетании.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5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  <w:r w:rsidRPr="00B455F1">
              <w:rPr>
                <w:b/>
                <w:i/>
              </w:rPr>
              <w:t>Диктант по теме : «Общие сведения об имени прилагательном.»</w:t>
            </w:r>
          </w:p>
        </w:tc>
        <w:tc>
          <w:tcPr>
            <w:tcW w:w="992" w:type="dxa"/>
          </w:tcPr>
          <w:p w:rsidR="00446FAF" w:rsidRPr="00B455F1" w:rsidRDefault="00446FAF" w:rsidP="00007312">
            <w:r w:rsidRPr="00B455F1"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Склонение имен прилагательных в форме единственного числа мужского и среднего рода.</w:t>
            </w:r>
          </w:p>
        </w:tc>
        <w:tc>
          <w:tcPr>
            <w:tcW w:w="992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4</w:t>
            </w:r>
            <w:r>
              <w:rPr>
                <w:i/>
                <w:color w:val="00B050"/>
              </w:rPr>
              <w:t>(3+1к.р.)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b/>
                <w:bCs/>
                <w:color w:val="000000"/>
                <w:lang w:eastAsia="en-US"/>
              </w:rPr>
              <w:t xml:space="preserve">•  Склонять </w:t>
            </w:r>
            <w:r w:rsidRPr="00257287">
              <w:rPr>
                <w:color w:val="000000"/>
                <w:lang w:eastAsia="en-US"/>
              </w:rPr>
              <w:t>имена прилагательные в форме единственного числа мужского и среднего рода.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падежные окончания прилагательных мужского и среднего ро</w:t>
            </w:r>
            <w:r w:rsidRPr="00257287">
              <w:rPr>
                <w:color w:val="000000"/>
                <w:lang w:eastAsia="en-US"/>
              </w:rPr>
              <w:softHyphen/>
              <w:t xml:space="preserve">да с твёрдой и мягкой основой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проведённого сравнения.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падежные окончания прилагательных мужского рода, сочетаю</w:t>
            </w:r>
            <w:r w:rsidRPr="00257287">
              <w:rPr>
                <w:color w:val="000000"/>
                <w:lang w:eastAsia="en-US"/>
              </w:rPr>
              <w:softHyphen/>
              <w:t xml:space="preserve">щихся с одушевлёнными и неодушевлёнными существительными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>по таблице).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проведённого сравнения.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особенностями склонения прилагательных с основой на </w:t>
            </w:r>
            <w:r w:rsidRPr="00257287">
              <w:rPr>
                <w:b/>
                <w:bCs/>
                <w:color w:val="000000"/>
                <w:lang w:eastAsia="en-US"/>
              </w:rPr>
              <w:t>ж, ш.</w:t>
            </w:r>
          </w:p>
          <w:p w:rsidR="00446FAF" w:rsidRPr="00257287" w:rsidRDefault="00446FAF" w:rsidP="00446FAF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особенности склонения этих прилагательных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Pr="008E18FC" w:rsidRDefault="00446FAF" w:rsidP="00007312"/>
        </w:tc>
        <w:tc>
          <w:tcPr>
            <w:tcW w:w="2943" w:type="dxa"/>
          </w:tcPr>
          <w:p w:rsidR="00446FAF" w:rsidRPr="008E18FC" w:rsidRDefault="00446FAF" w:rsidP="00007312">
            <w:r w:rsidRPr="008E18FC">
              <w:t>Склонение имен прилагательных в форме единственного числа мужского и среднего рода</w:t>
            </w:r>
            <w:r>
              <w:t xml:space="preserve"> </w:t>
            </w:r>
            <w:r>
              <w:lastRenderedPageBreak/>
              <w:t>с мягкой и твердой основой.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446FAF" w:rsidRPr="008E18FC" w:rsidRDefault="00446FAF" w:rsidP="00007312"/>
        </w:tc>
        <w:tc>
          <w:tcPr>
            <w:tcW w:w="2943" w:type="dxa"/>
          </w:tcPr>
          <w:p w:rsidR="00446FAF" w:rsidRDefault="00446FAF" w:rsidP="00007312">
            <w:r w:rsidRPr="008E18FC">
              <w:t>Склонение имен прилагательных в форме единственного числа мужского и среднего рода</w:t>
            </w:r>
            <w:r>
              <w:t xml:space="preserve"> в словосочетании с одушевленными существительными.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Pr="008E18FC" w:rsidRDefault="00446FAF" w:rsidP="00007312"/>
        </w:tc>
        <w:tc>
          <w:tcPr>
            <w:tcW w:w="2943" w:type="dxa"/>
          </w:tcPr>
          <w:p w:rsidR="00446FAF" w:rsidRDefault="00446FAF" w:rsidP="00007312">
            <w:r w:rsidRPr="008E18FC">
              <w:t>Склонение имен прилагательных в форме единственного числа мужского и среднего рода</w:t>
            </w:r>
            <w:r>
              <w:t xml:space="preserve"> в словосочетании с неодушевленными существительными.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>: «Склонение имен прилагательных в форме единственного числа мужского и среднего рода.»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Правописание безударных падежных окончаний прилагательных в форме мужского и среднего рода единственного числа.</w:t>
            </w:r>
          </w:p>
        </w:tc>
        <w:tc>
          <w:tcPr>
            <w:tcW w:w="992" w:type="dxa"/>
          </w:tcPr>
          <w:p w:rsidR="00446FAF" w:rsidRPr="00007312" w:rsidRDefault="00446FAF" w:rsidP="00007312">
            <w:pPr>
              <w:rPr>
                <w:i/>
                <w:color w:val="00B050"/>
              </w:rPr>
            </w:pPr>
            <w:r w:rsidRPr="00007312">
              <w:rPr>
                <w:i/>
                <w:color w:val="00B050"/>
              </w:rPr>
              <w:t>7</w:t>
            </w:r>
            <w:r>
              <w:rPr>
                <w:i/>
                <w:color w:val="00B050"/>
              </w:rPr>
              <w:t>(6+1к.р.)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общее правило проверки правописания безударных глас</w:t>
            </w:r>
            <w:r w:rsidRPr="00257287">
              <w:rPr>
                <w:color w:val="000000"/>
                <w:lang w:eastAsia="en-US"/>
              </w:rPr>
              <w:softHyphen/>
              <w:t>ных.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(анализировать)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можно ли общее правило проверки правописания безударных гласных применить к именам прилага</w:t>
            </w:r>
            <w:r w:rsidRPr="00257287">
              <w:rPr>
                <w:color w:val="000000"/>
                <w:lang w:eastAsia="en-US"/>
              </w:rPr>
              <w:softHyphen/>
              <w:t>тельным с безударными гласными в окончаниях.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Анализировать </w:t>
            </w:r>
            <w:r w:rsidRPr="00257287">
              <w:rPr>
                <w:color w:val="000000"/>
                <w:lang w:eastAsia="en-US"/>
              </w:rPr>
              <w:t>предложенные модели проверки правописания безударных па</w:t>
            </w:r>
            <w:r w:rsidRPr="00257287">
              <w:rPr>
                <w:color w:val="000000"/>
                <w:lang w:eastAsia="en-US"/>
              </w:rPr>
              <w:softHyphen/>
              <w:t>дежных окончаний имён прилагательных в форме мужского и среднего рода.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алгоритм проверки правописания безударных падежных окончаний прилагательных в форме мужского и среднего рода по предложен</w:t>
            </w:r>
            <w:r w:rsidRPr="00257287">
              <w:rPr>
                <w:color w:val="000000"/>
                <w:lang w:eastAsia="en-US"/>
              </w:rPr>
              <w:softHyphen/>
              <w:t>ному плану.</w:t>
            </w:r>
          </w:p>
          <w:p w:rsidR="00446FAF" w:rsidRPr="00257287" w:rsidRDefault="00446FAF" w:rsidP="00446FAF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на практике различные способы проверки правописания без</w:t>
            </w:r>
            <w:r w:rsidRPr="00257287">
              <w:rPr>
                <w:color w:val="000000"/>
                <w:lang w:eastAsia="en-US"/>
              </w:rPr>
              <w:softHyphen/>
              <w:t>ударных гласных В;окончаниях имён прилагательных в форме мужского и среднего рода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Проверка правописания безударных падежных окончаний прилагательных в единственном числе мужского и среднего рода </w:t>
            </w:r>
            <w:r>
              <w:lastRenderedPageBreak/>
              <w:t>с твердой основой.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Проверка правописания безударных падежных окончаний прилагательных в единственном числе мужского и среднего рода с твердой основой.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Алгоритм объяснения проверки правописания безударных падежных окончаний прилагательных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Именительный и винительный падежи прилагательных в предложении.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Родительный и винительный падежи прилагательных.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6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безударных падежных окончаний прилагательных в единственном числе мужского и среднего рода с твердой основой.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7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 xml:space="preserve">: </w:t>
            </w:r>
            <w:r w:rsidRPr="00292595">
              <w:rPr>
                <w:b/>
                <w:i/>
              </w:rPr>
              <w:t xml:space="preserve">«Правописание безударных падежных окончаний прилагательных в форме мужского и среднего </w:t>
            </w:r>
            <w:r w:rsidRPr="00292595">
              <w:rPr>
                <w:b/>
                <w:i/>
              </w:rPr>
              <w:lastRenderedPageBreak/>
              <w:t>рода единственного числа.»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Склонение имен прилагательных женского рода единственного числа.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5</w:t>
            </w:r>
            <w:r>
              <w:rPr>
                <w:i/>
                <w:color w:val="00B050"/>
              </w:rPr>
              <w:t>(4+1к.р.)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Склонять </w:t>
            </w:r>
            <w:r w:rsidRPr="00257287">
              <w:rPr>
                <w:color w:val="000000"/>
                <w:lang w:eastAsia="en-US"/>
              </w:rPr>
              <w:t>имена прилагательные в форме женского рода с твёрдой и мяг</w:t>
            </w:r>
            <w:r w:rsidRPr="00257287">
              <w:rPr>
                <w:color w:val="000000"/>
                <w:lang w:eastAsia="en-US"/>
              </w:rPr>
              <w:softHyphen/>
              <w:t>кой основой в словосочетаниях с одушевлёнными и неодушевлёнными суще</w:t>
            </w:r>
            <w:r w:rsidRPr="00257287">
              <w:rPr>
                <w:color w:val="000000"/>
                <w:lang w:eastAsia="en-US"/>
              </w:rPr>
              <w:softHyphen/>
              <w:t>ствительными.</w:t>
            </w:r>
          </w:p>
          <w:p w:rsidR="00446FAF" w:rsidRPr="00257287" w:rsidRDefault="00446FAF" w:rsidP="00446FAF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падежные окончания имён прилагательных в форме женского рода единственного числа с твёрдой и мягкой основой в словосочетаниях с одушевлёнными и неодушевлёнными существительными.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сравнения.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способ проверки безударных падежных окончаний прила</w:t>
            </w:r>
            <w:r w:rsidRPr="00257287">
              <w:rPr>
                <w:color w:val="000000"/>
                <w:lang w:eastAsia="en-US"/>
              </w:rPr>
              <w:softHyphen/>
              <w:t>гательных в форме женского рода.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</w:t>
            </w:r>
            <w:r w:rsidRPr="00257287">
              <w:rPr>
                <w:color w:val="000000"/>
                <w:lang w:eastAsia="en-US"/>
              </w:rPr>
              <w:t>в прямом или переносном значении употреблены прилагатель</w:t>
            </w:r>
            <w:r w:rsidRPr="00257287">
              <w:rPr>
                <w:color w:val="000000"/>
                <w:lang w:eastAsia="en-US"/>
              </w:rPr>
              <w:softHyphen/>
              <w:t>ные в данных словосочетаниях.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предложения, употребив данные словосочетания существитель</w:t>
            </w:r>
            <w:r w:rsidRPr="00257287">
              <w:rPr>
                <w:color w:val="000000"/>
                <w:lang w:eastAsia="en-US"/>
              </w:rPr>
              <w:softHyphen/>
              <w:t>ных с прилагательными.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Толковать (объяснять) </w:t>
            </w:r>
            <w:r w:rsidRPr="00257287">
              <w:rPr>
                <w:color w:val="000000"/>
                <w:lang w:eastAsia="en-US"/>
              </w:rPr>
              <w:t>значение пословиц.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Давать </w:t>
            </w:r>
            <w:r w:rsidRPr="00257287">
              <w:rPr>
                <w:color w:val="000000"/>
                <w:lang w:eastAsia="en-US"/>
              </w:rPr>
              <w:t>краткое толкование словосочетаниям с прилагательными, которые употреблены в переносном значении.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</w:t>
            </w:r>
            <w:r w:rsidRPr="00257287">
              <w:rPr>
                <w:color w:val="000000"/>
                <w:lang w:eastAsia="en-US"/>
              </w:rPr>
              <w:t>к какому типу относится текст (текст-повествование, текст-описание).</w:t>
            </w:r>
          </w:p>
          <w:p w:rsidR="00446FAF" w:rsidRPr="00257287" w:rsidRDefault="00446FAF" w:rsidP="00446FAF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на практике различные способы проверки правописания без</w:t>
            </w:r>
            <w:r w:rsidRPr="00257287">
              <w:rPr>
                <w:color w:val="000000"/>
                <w:lang w:eastAsia="en-US"/>
              </w:rPr>
              <w:softHyphen/>
              <w:t>ударных падежных окончаний имён прилагательных в форме мужского, сред</w:t>
            </w:r>
            <w:r w:rsidRPr="00257287">
              <w:rPr>
                <w:color w:val="000000"/>
                <w:lang w:eastAsia="en-US"/>
              </w:rPr>
              <w:softHyphen/>
              <w:t>него и женского рода единственного числа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Pr="00292595" w:rsidRDefault="00446FAF" w:rsidP="00007312"/>
        </w:tc>
        <w:tc>
          <w:tcPr>
            <w:tcW w:w="2943" w:type="dxa"/>
          </w:tcPr>
          <w:p w:rsidR="00446FAF" w:rsidRPr="00292595" w:rsidRDefault="00446FAF" w:rsidP="00007312">
            <w:r w:rsidRPr="00292595">
              <w:t>Склонение имен прилагательных женского рода единственного числа</w:t>
            </w:r>
            <w:r>
              <w:t xml:space="preserve"> с твердой и мягкой основами в словосочетаниях с одушевленными и неодушевленными существительными.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Pr="00292595" w:rsidRDefault="00446FAF" w:rsidP="00007312"/>
        </w:tc>
        <w:tc>
          <w:tcPr>
            <w:tcW w:w="2943" w:type="dxa"/>
          </w:tcPr>
          <w:p w:rsidR="00446FAF" w:rsidRDefault="00446FAF" w:rsidP="00007312">
            <w:r w:rsidRPr="00292595">
              <w:t>Склонение имен прилагательных женского рода единственного числа</w:t>
            </w:r>
            <w:r>
              <w:t xml:space="preserve"> с твердой и мягкой основами в словосочетаниях с одушевленными и неодушевленными существительными.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безударных падежных окончаний </w:t>
            </w:r>
            <w:r w:rsidRPr="00292595">
              <w:t>имен прилагательных женского рода</w:t>
            </w:r>
            <w:r>
              <w:t>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Способы проверки правописания безударных падежных окончаний </w:t>
            </w:r>
            <w:r w:rsidRPr="00292595">
              <w:t>имен прилагательных</w:t>
            </w:r>
            <w:r>
              <w:t>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5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 xml:space="preserve">: </w:t>
            </w:r>
            <w:r w:rsidRPr="00292595">
              <w:rPr>
                <w:b/>
                <w:i/>
              </w:rPr>
              <w:t>«Склонение имен прилагательных же</w:t>
            </w:r>
            <w:r>
              <w:rPr>
                <w:b/>
                <w:i/>
              </w:rPr>
              <w:t>нского рода единственного числа»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Склонение и правописание окончаний имен прилагательных во множественном числе.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4</w:t>
            </w:r>
            <w:r>
              <w:rPr>
                <w:i/>
                <w:color w:val="00B050"/>
              </w:rPr>
              <w:t>(3+1к.р.)</w:t>
            </w:r>
          </w:p>
        </w:tc>
        <w:tc>
          <w:tcPr>
            <w:tcW w:w="9214" w:type="dxa"/>
            <w:vMerge w:val="restart"/>
          </w:tcPr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прилагательными в форме множественного числа и </w:t>
            </w:r>
            <w:r w:rsidRPr="00257287">
              <w:rPr>
                <w:b/>
                <w:bCs/>
                <w:color w:val="000000"/>
                <w:lang w:eastAsia="en-US"/>
              </w:rPr>
              <w:t>уста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навливать </w:t>
            </w:r>
            <w:r w:rsidRPr="00257287">
              <w:rPr>
                <w:color w:val="000000"/>
                <w:lang w:eastAsia="en-US"/>
              </w:rPr>
              <w:t>особенности их грамматических признаков.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способ проверки правописания безударных падежных окон</w:t>
            </w:r>
            <w:r w:rsidRPr="00257287">
              <w:rPr>
                <w:color w:val="000000"/>
                <w:lang w:eastAsia="en-US"/>
              </w:rPr>
              <w:softHyphen/>
              <w:t>чаний имён прилагательных в форме множественного числа.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на практике правило правописания безударных падежных окон</w:t>
            </w:r>
            <w:r w:rsidRPr="00257287">
              <w:rPr>
                <w:color w:val="000000"/>
                <w:lang w:eastAsia="en-US"/>
              </w:rPr>
              <w:softHyphen/>
              <w:t>чаний прилагательных во множественном числе с использованием различных способов их проверки.</w:t>
            </w:r>
          </w:p>
          <w:p w:rsidR="00446FAF" w:rsidRPr="00257287" w:rsidRDefault="00446FAF" w:rsidP="00446FAF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небольшие тексты (5—6 предложений) с прилагательными, ко</w:t>
            </w:r>
            <w:r w:rsidRPr="00257287">
              <w:rPr>
                <w:color w:val="000000"/>
                <w:lang w:eastAsia="en-US"/>
              </w:rPr>
              <w:softHyphen/>
              <w:t>торые имеют прямое и переносное значение, с прилагательными, близкими и противоположными по значению (самостоятельно подобранными или предло</w:t>
            </w:r>
            <w:r w:rsidRPr="00257287">
              <w:rPr>
                <w:color w:val="000000"/>
                <w:lang w:eastAsia="en-US"/>
              </w:rPr>
              <w:softHyphen/>
              <w:t xml:space="preserve">женными на выбор),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записывать </w:t>
            </w:r>
            <w:r w:rsidRPr="00257287">
              <w:rPr>
                <w:color w:val="000000"/>
                <w:lang w:eastAsia="en-US"/>
              </w:rPr>
              <w:t>составленные тексты.</w:t>
            </w:r>
          </w:p>
          <w:p w:rsidR="00446FAF" w:rsidRPr="00257287" w:rsidRDefault="00446FAF" w:rsidP="00446FAF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имя прилагательное как часть речи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Pr="00292595" w:rsidRDefault="00446FAF" w:rsidP="00007312"/>
        </w:tc>
        <w:tc>
          <w:tcPr>
            <w:tcW w:w="2943" w:type="dxa"/>
          </w:tcPr>
          <w:p w:rsidR="00446FAF" w:rsidRPr="00292595" w:rsidRDefault="00446FAF" w:rsidP="00007312">
            <w:r w:rsidRPr="00292595">
              <w:t xml:space="preserve">Склонение и правописание окончаний имен прилагательных </w:t>
            </w:r>
            <w:r>
              <w:t xml:space="preserve">в форме мужского, среднего, женского рода </w:t>
            </w:r>
            <w:r w:rsidRPr="00292595">
              <w:t>во множественном числе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Способы </w:t>
            </w:r>
            <w:r w:rsidRPr="00A44963">
              <w:t>проверки правописани</w:t>
            </w:r>
            <w:r>
              <w:t xml:space="preserve">я безударных падежных </w:t>
            </w:r>
            <w:r w:rsidRPr="00A44963">
              <w:t xml:space="preserve"> окончаний имен прилагательных во множественном числе.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Способы </w:t>
            </w:r>
            <w:r w:rsidRPr="00A44963">
              <w:t>проверки правописани</w:t>
            </w:r>
            <w:r>
              <w:t xml:space="preserve">я безударных падежных </w:t>
            </w:r>
            <w:r w:rsidRPr="00A44963">
              <w:t xml:space="preserve"> окончаний имен прилагательных во множественном числе.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 xml:space="preserve">: </w:t>
            </w:r>
            <w:r w:rsidRPr="00A44963">
              <w:rPr>
                <w:b/>
                <w:i/>
              </w:rPr>
              <w:t>«Склонение и правописание окончаний имен прилагательных во множественном числе»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943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992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Общие сведения о личных местоимениях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3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лексическое значение личных местоимений по лексическо</w:t>
            </w:r>
            <w:r w:rsidRPr="00257287">
              <w:rPr>
                <w:color w:val="000000"/>
                <w:lang w:eastAsia="en-US"/>
              </w:rPr>
              <w:softHyphen/>
              <w:t>му значению существительных, которые они заменяют.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личными местоимениями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их граммати</w:t>
            </w:r>
            <w:r w:rsidRPr="00257287">
              <w:rPr>
                <w:color w:val="000000"/>
                <w:lang w:eastAsia="en-US"/>
              </w:rPr>
              <w:softHyphen/>
              <w:t xml:space="preserve">ческие признаки: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 xml:space="preserve">изменяются ли личные местоимения по числам,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 xml:space="preserve">на существительные какого рода указывают личные местоимения </w:t>
            </w:r>
            <w:r w:rsidRPr="00257287">
              <w:rPr>
                <w:i/>
                <w:iCs/>
                <w:color w:val="000000"/>
                <w:lang w:eastAsia="en-US"/>
              </w:rPr>
              <w:t>я, ты, он, она, оно, мы, вы, они.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предложениями с личными местоимениями и </w:t>
            </w:r>
            <w:r w:rsidRPr="00257287">
              <w:rPr>
                <w:b/>
                <w:bCs/>
                <w:color w:val="000000"/>
                <w:lang w:eastAsia="en-US"/>
              </w:rPr>
              <w:t>устанавли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вать, </w:t>
            </w:r>
            <w:r w:rsidRPr="00257287">
              <w:rPr>
                <w:color w:val="000000"/>
                <w:lang w:eastAsia="en-US"/>
              </w:rPr>
              <w:t>каким членом предложения может быть личное местоимение.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личные местоимения 1, 2, 3-го лица единственного и множе</w:t>
            </w:r>
            <w:r w:rsidRPr="00257287">
              <w:rPr>
                <w:color w:val="000000"/>
                <w:lang w:eastAsia="en-US"/>
              </w:rPr>
              <w:softHyphen/>
              <w:t>ственного числа.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>знания об определении лица и числа личных местоимений на практике.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предложения по данным схемам с использованием личных мес</w:t>
            </w:r>
            <w:r w:rsidRPr="00257287">
              <w:rPr>
                <w:color w:val="000000"/>
                <w:lang w:eastAsia="en-US"/>
              </w:rPr>
              <w:softHyphen/>
              <w:t>тоимений.</w:t>
            </w:r>
          </w:p>
          <w:p w:rsidR="00446FAF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тексты с использованием подходящих по смыслу личных мес</w:t>
            </w:r>
            <w:r w:rsidRPr="00257287">
              <w:rPr>
                <w:color w:val="000000"/>
                <w:lang w:eastAsia="en-US"/>
              </w:rPr>
              <w:softHyphen/>
              <w:t>тоимений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Личные местоимения 1,2,3 лица единственного числа.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Личные местоимения 1,2,3 лица множественного числа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Личное местоимение как член предложения.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Склонение личных местоимений.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4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личными местоимениями 1, 2, 3-го лица единственного числа в составе предложений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 они изменяются.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Изменять </w:t>
            </w:r>
            <w:r w:rsidRPr="00257287">
              <w:rPr>
                <w:color w:val="000000"/>
                <w:lang w:eastAsia="en-US"/>
              </w:rPr>
              <w:t xml:space="preserve">личные местоимения по падежным вопросам </w:t>
            </w:r>
            <w:r w:rsidRPr="00257287">
              <w:rPr>
                <w:b/>
                <w:bCs/>
                <w:color w:val="000000"/>
                <w:lang w:eastAsia="en-US"/>
              </w:rPr>
              <w:t>(склонять).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b/>
                <w:bCs/>
                <w:color w:val="000000"/>
                <w:lang w:eastAsia="en-US"/>
              </w:rPr>
              <w:t xml:space="preserve">•  Наблюдать </w:t>
            </w:r>
            <w:r w:rsidRPr="00257287">
              <w:rPr>
                <w:color w:val="000000"/>
                <w:lang w:eastAsia="en-US"/>
              </w:rPr>
              <w:t xml:space="preserve">за личными местоимениями единственного и множественного числа при склонении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(работать </w:t>
            </w:r>
            <w:r w:rsidRPr="00257287">
              <w:rPr>
                <w:color w:val="000000"/>
                <w:lang w:eastAsia="en-US"/>
              </w:rPr>
              <w:t xml:space="preserve">с таблицей)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 они из</w:t>
            </w:r>
            <w:r w:rsidRPr="00257287">
              <w:rPr>
                <w:color w:val="000000"/>
                <w:lang w:eastAsia="en-US"/>
              </w:rPr>
              <w:softHyphen/>
              <w:t>меняются.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личными местоимениями в составе предложений и </w:t>
            </w:r>
            <w:r w:rsidRPr="00257287">
              <w:rPr>
                <w:b/>
                <w:bCs/>
                <w:color w:val="000000"/>
                <w:lang w:eastAsia="en-US"/>
              </w:rPr>
              <w:t>устанав</w:t>
            </w:r>
            <w:r w:rsidRPr="00257287">
              <w:rPr>
                <w:b/>
                <w:bCs/>
                <w:color w:val="000000"/>
                <w:lang w:eastAsia="en-US"/>
              </w:rPr>
              <w:softHyphen/>
              <w:t xml:space="preserve">ливать, </w:t>
            </w:r>
            <w:r w:rsidRPr="00257287">
              <w:rPr>
                <w:color w:val="000000"/>
                <w:lang w:eastAsia="en-US"/>
              </w:rPr>
              <w:t>какими членами предложения могут быть личные местоимения в форме именительного падежа и в форме косвенных падежей.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446FAF" w:rsidRPr="00257287" w:rsidRDefault="00257287" w:rsidP="00257287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особенности произношения и правописания предлогов с личными местоимениями.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257287">
              <w:rPr>
                <w:color w:val="000000"/>
                <w:lang w:eastAsia="en-US"/>
              </w:rPr>
              <w:t xml:space="preserve">полученные знания на практике: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 xml:space="preserve">в тексте личные местоимения,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 xml:space="preserve">падеж личных местоимений,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</w:t>
            </w:r>
            <w:r w:rsidRPr="00257287">
              <w:rPr>
                <w:color w:val="000000"/>
                <w:lang w:eastAsia="en-US"/>
              </w:rPr>
              <w:t>причины различия в правописании местоимений в одном и том же падеже (с предло</w:t>
            </w:r>
            <w:r w:rsidRPr="00257287">
              <w:rPr>
                <w:color w:val="000000"/>
                <w:lang w:eastAsia="en-US"/>
              </w:rPr>
              <w:softHyphen/>
              <w:t xml:space="preserve">гами и без предлогов),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выбирать </w:t>
            </w:r>
            <w:r w:rsidRPr="00257287">
              <w:rPr>
                <w:color w:val="000000"/>
                <w:lang w:eastAsia="en-US"/>
              </w:rPr>
              <w:t xml:space="preserve">из текста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записывать </w:t>
            </w:r>
            <w:r w:rsidRPr="00257287">
              <w:rPr>
                <w:color w:val="000000"/>
                <w:lang w:eastAsia="en-US"/>
              </w:rPr>
              <w:t>словосочетания с личными местоимениями в форме косвенных падежей.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личные местоимения с предлогами и без предлогов в уст</w:t>
            </w:r>
            <w:r w:rsidRPr="00257287">
              <w:rPr>
                <w:color w:val="000000"/>
                <w:lang w:eastAsia="en-US"/>
              </w:rPr>
              <w:softHyphen/>
              <w:t>ной и письменной речи.</w:t>
            </w:r>
          </w:p>
          <w:p w:rsidR="00257287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Редактировать </w:t>
            </w:r>
            <w:r w:rsidRPr="00257287">
              <w:rPr>
                <w:color w:val="000000"/>
                <w:lang w:eastAsia="en-US"/>
              </w:rPr>
              <w:t>текст с использованием личных местоимении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Pr="00061847" w:rsidRDefault="00446FAF" w:rsidP="00007312"/>
        </w:tc>
        <w:tc>
          <w:tcPr>
            <w:tcW w:w="2943" w:type="dxa"/>
          </w:tcPr>
          <w:p w:rsidR="00446FAF" w:rsidRPr="00061847" w:rsidRDefault="00446FAF" w:rsidP="00007312">
            <w:r w:rsidRPr="00061847">
              <w:t>Склонение личных местоимений</w:t>
            </w:r>
            <w:r>
              <w:t xml:space="preserve"> единственного числа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Pr="00061847" w:rsidRDefault="00446FAF" w:rsidP="00007312"/>
        </w:tc>
        <w:tc>
          <w:tcPr>
            <w:tcW w:w="2943" w:type="dxa"/>
          </w:tcPr>
          <w:p w:rsidR="00446FAF" w:rsidRDefault="00446FAF" w:rsidP="00007312">
            <w:r w:rsidRPr="00061847">
              <w:t>Склонение личных местоимений</w:t>
            </w:r>
            <w:r>
              <w:t xml:space="preserve"> множественного числа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Pr="00061847" w:rsidRDefault="00446FAF" w:rsidP="00007312"/>
        </w:tc>
        <w:tc>
          <w:tcPr>
            <w:tcW w:w="2943" w:type="dxa"/>
          </w:tcPr>
          <w:p w:rsidR="00446FAF" w:rsidRDefault="00446FAF" w:rsidP="00007312">
            <w:r w:rsidRPr="00061847">
              <w:t>Склонение личных местоимений</w:t>
            </w:r>
            <w:r>
              <w:t xml:space="preserve"> единственного, множественного числа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личных местоимений с предлогами.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943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>Глагол.</w:t>
            </w:r>
          </w:p>
        </w:tc>
        <w:tc>
          <w:tcPr>
            <w:tcW w:w="992" w:type="dxa"/>
          </w:tcPr>
          <w:p w:rsidR="002A74E0" w:rsidRPr="002A74E0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>45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Общие сведения о глаголе.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2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глаголы среди других частей речи.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 xml:space="preserve">глаголы и имена существительные мета.                                                                                                                 </w:t>
            </w:r>
            <w:r w:rsidRPr="00257287">
              <w:rPr>
                <w:color w:val="000000"/>
                <w:vertAlign w:val="subscript"/>
                <w:lang w:eastAsia="en-US"/>
              </w:rPr>
              <w:t>0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 </w:t>
            </w:r>
            <w:r w:rsidRPr="00257287">
              <w:rPr>
                <w:color w:val="000000"/>
                <w:lang w:eastAsia="en-US"/>
              </w:rPr>
              <w:t>глаголы,  которые отвечают на вопросы что   делать/   что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>сделать?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анализировать, </w:t>
            </w:r>
            <w:r w:rsidRPr="00257287">
              <w:rPr>
                <w:color w:val="000000"/>
                <w:lang w:eastAsia="en-US"/>
              </w:rPr>
              <w:t>какова роль глаголов в речи.</w:t>
            </w:r>
          </w:p>
          <w:p w:rsidR="00446FAF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роль глаголов в речи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Вопросы </w:t>
            </w:r>
            <w:r w:rsidRPr="00061847">
              <w:rPr>
                <w:i/>
              </w:rPr>
              <w:t>что делать? что сделать?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</w:t>
            </w:r>
            <w:r w:rsidRPr="00061847">
              <w:rPr>
                <w:i/>
              </w:rPr>
              <w:t>не</w:t>
            </w:r>
            <w:r>
              <w:t xml:space="preserve"> с глаголами.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Неопределенная форма глагола.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6</w:t>
            </w:r>
            <w:r>
              <w:rPr>
                <w:i/>
                <w:color w:val="00B050"/>
              </w:rPr>
              <w:t>(5+1к.р.)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глаголы в неопределённой форме в предложении (в тексте).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>алгоритм выделения основы глаголов в неопределённой форме.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глаголы в неопределённой форме по составу.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лексическое значение глаголов в неопределен</w:t>
            </w:r>
            <w:r w:rsidRPr="00257287">
              <w:rPr>
                <w:color w:val="000000"/>
                <w:lang w:eastAsia="en-US"/>
              </w:rPr>
              <w:softHyphen/>
              <w:t xml:space="preserve">ной форме с частицей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-ся </w:t>
            </w:r>
            <w:r w:rsidRPr="00257287">
              <w:rPr>
                <w:color w:val="000000"/>
                <w:lang w:eastAsia="en-US"/>
              </w:rPr>
              <w:t>и без неё.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лексическое значение глаголов в неопределённой форме с час</w:t>
            </w:r>
            <w:r w:rsidRPr="00257287">
              <w:rPr>
                <w:color w:val="000000"/>
                <w:lang w:eastAsia="en-US"/>
              </w:rPr>
              <w:softHyphen/>
              <w:t xml:space="preserve">тицей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-ся </w:t>
            </w:r>
            <w:r w:rsidRPr="00257287">
              <w:rPr>
                <w:color w:val="000000"/>
                <w:lang w:eastAsia="en-US"/>
              </w:rPr>
              <w:t>и без неё.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 на заданную тему с использованием глаголов.</w:t>
            </w:r>
          </w:p>
          <w:p w:rsidR="00446FAF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>роль глаголов в неопределённой форме в речи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Вопросы </w:t>
            </w:r>
            <w:r w:rsidRPr="00061847">
              <w:rPr>
                <w:i/>
              </w:rPr>
              <w:t>что делать? что сделать?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Суффиксы неопределенной формы глагола </w:t>
            </w:r>
            <w:r w:rsidRPr="00061847">
              <w:rPr>
                <w:i/>
              </w:rPr>
              <w:t>–ть, -ти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Pr="00061847" w:rsidRDefault="00446FAF" w:rsidP="00007312">
            <w:r>
              <w:t xml:space="preserve">Глагольные суффиксы </w:t>
            </w:r>
            <w:r w:rsidRPr="00061847">
              <w:rPr>
                <w:i/>
              </w:rPr>
              <w:t>–е-, -и-, -а-(-я-), -ну-, -ова-.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Глаголы с частицей </w:t>
            </w:r>
            <w:r w:rsidRPr="00061847">
              <w:rPr>
                <w:i/>
              </w:rPr>
              <w:t>–ся.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Роль глаголов неопределенной формы в речи.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6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 xml:space="preserve">: </w:t>
            </w:r>
            <w:r w:rsidRPr="005C72CE">
              <w:rPr>
                <w:b/>
                <w:i/>
              </w:rPr>
              <w:t>«Неопределенная форма глагола.»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Время глагола.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6</w:t>
            </w:r>
            <w:r>
              <w:rPr>
                <w:i/>
                <w:color w:val="00B050"/>
              </w:rPr>
              <w:t>(5+1к.р.)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форму времени глагола.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 (анализировать) 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 </w:t>
            </w:r>
            <w:r w:rsidRPr="00257287">
              <w:rPr>
                <w:color w:val="000000"/>
                <w:lang w:eastAsia="en-US"/>
              </w:rPr>
              <w:t>как по неопределённой форме глагола определить все его возможные формы времени.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на практике по неопределённой форме данного глагола все его возможные формы времени.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>глаголы в форме прошедшего времени.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(анализировать) </w:t>
            </w:r>
            <w:r w:rsidRPr="00257287">
              <w:rPr>
                <w:color w:val="000000"/>
                <w:lang w:eastAsia="en-US"/>
              </w:rPr>
              <w:t xml:space="preserve">по таблице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 образуются глаголы прошедшего времени.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что глаголы в форме прошедшего времени изменяются по ро</w:t>
            </w:r>
            <w:r w:rsidRPr="00257287">
              <w:rPr>
                <w:color w:val="000000"/>
                <w:lang w:eastAsia="en-US"/>
              </w:rPr>
              <w:softHyphen/>
              <w:t>дам.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Образовывать </w:t>
            </w:r>
            <w:r w:rsidRPr="00257287">
              <w:rPr>
                <w:color w:val="000000"/>
                <w:lang w:eastAsia="en-US"/>
              </w:rPr>
              <w:t xml:space="preserve">глаголы в форме прошедшего времени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их по составу.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Определять </w:t>
            </w:r>
            <w:r w:rsidRPr="00257287">
              <w:rPr>
                <w:color w:val="000000"/>
                <w:lang w:eastAsia="en-US"/>
              </w:rPr>
              <w:t>форму времени глагола.</w:t>
            </w:r>
          </w:p>
          <w:p w:rsidR="00446FAF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глаголы в неопределённой форме и в форме прошедшего вре</w:t>
            </w:r>
            <w:r w:rsidRPr="00257287">
              <w:rPr>
                <w:color w:val="000000"/>
                <w:lang w:eastAsia="en-US"/>
              </w:rPr>
              <w:softHyphen/>
              <w:t>мени по составу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Настоящее, прошедшее, будущее время глагола.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Настоящее, прошедшее, будущее время глагола.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Изменение глаголов в форме прошедшего времени по числам.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Изменение глаголов в форме прошедшего </w:t>
            </w:r>
            <w:r>
              <w:lastRenderedPageBreak/>
              <w:t>времени по родам.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Образование глаголов прошедшего времени.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6</w:t>
            </w:r>
          </w:p>
        </w:tc>
        <w:tc>
          <w:tcPr>
            <w:tcW w:w="993" w:type="dxa"/>
          </w:tcPr>
          <w:p w:rsidR="00446FAF" w:rsidRPr="00B455F1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Default="00446FAF" w:rsidP="00007312">
            <w:r w:rsidRPr="00B455F1">
              <w:rPr>
                <w:b/>
                <w:i/>
              </w:rPr>
              <w:t xml:space="preserve">Диктант по теме </w:t>
            </w:r>
            <w:r w:rsidRPr="008E18FC">
              <w:rPr>
                <w:b/>
                <w:i/>
              </w:rPr>
              <w:t xml:space="preserve">: </w:t>
            </w:r>
            <w:r w:rsidRPr="005C72CE">
              <w:rPr>
                <w:b/>
                <w:i/>
              </w:rPr>
              <w:t>«Время глагола.»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/>
        </w:tc>
        <w:tc>
          <w:tcPr>
            <w:tcW w:w="99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</w:p>
        </w:tc>
        <w:tc>
          <w:tcPr>
            <w:tcW w:w="2943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Спряжение глагола.</w:t>
            </w:r>
          </w:p>
        </w:tc>
        <w:tc>
          <w:tcPr>
            <w:tcW w:w="992" w:type="dxa"/>
          </w:tcPr>
          <w:p w:rsidR="00446FAF" w:rsidRPr="002A74E0" w:rsidRDefault="00446FAF" w:rsidP="00007312">
            <w:pPr>
              <w:rPr>
                <w:i/>
                <w:color w:val="00B050"/>
              </w:rPr>
            </w:pPr>
            <w:r w:rsidRPr="002A74E0">
              <w:rPr>
                <w:i/>
                <w:color w:val="00B050"/>
              </w:rPr>
              <w:t>31</w:t>
            </w:r>
            <w:r>
              <w:rPr>
                <w:i/>
                <w:color w:val="00B050"/>
              </w:rPr>
              <w:t>(27+4к.р.)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 xml:space="preserve">за изменением глаголов по лицам и числам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в каком времени глаголы изменяются по лицам и числам.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 </w:t>
            </w:r>
            <w:r w:rsidRPr="00257287">
              <w:rPr>
                <w:color w:val="000000"/>
                <w:lang w:eastAsia="en-US"/>
              </w:rPr>
              <w:t>почему окончания глаголов в форме настоящего и будущего времени называются личными окончаниями.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</w:t>
            </w:r>
            <w:r w:rsidRPr="00257287">
              <w:rPr>
                <w:color w:val="000000"/>
                <w:lang w:eastAsia="en-US"/>
              </w:rPr>
              <w:t>может ли быть личное окончание глагола орфограммой.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Сравнивать </w:t>
            </w:r>
            <w:r w:rsidRPr="00257287">
              <w:rPr>
                <w:color w:val="000000"/>
                <w:lang w:eastAsia="en-US"/>
              </w:rPr>
              <w:t>правописание гласных в личных окончаниях глаголов в форме одного и того же лица и числа.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 </w:t>
            </w:r>
            <w:r w:rsidRPr="00257287">
              <w:rPr>
                <w:color w:val="000000"/>
                <w:lang w:eastAsia="en-US"/>
              </w:rPr>
              <w:t>различия в правописании гласных в личных окончаниях глаголов.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Характеризовать </w:t>
            </w:r>
            <w:r w:rsidRPr="00257287">
              <w:rPr>
                <w:color w:val="000000"/>
                <w:lang w:eastAsia="en-US"/>
              </w:rPr>
              <w:t xml:space="preserve">правописание гласных в личных окончаниях глаголов </w:t>
            </w:r>
            <w:r w:rsidRPr="00257287">
              <w:rPr>
                <w:color w:val="000000"/>
                <w:lang w:val="en-US" w:eastAsia="en-US"/>
              </w:rPr>
              <w:t>I</w:t>
            </w:r>
            <w:r w:rsidRPr="00257287">
              <w:rPr>
                <w:color w:val="000000"/>
                <w:lang w:eastAsia="en-US"/>
              </w:rPr>
              <w:t xml:space="preserve"> и </w:t>
            </w:r>
            <w:r w:rsidRPr="00257287">
              <w:rPr>
                <w:color w:val="000000"/>
                <w:lang w:val="en-US" w:eastAsia="en-US"/>
              </w:rPr>
              <w:t>II</w:t>
            </w:r>
            <w:r w:rsidRPr="00257287">
              <w:rPr>
                <w:color w:val="000000"/>
                <w:lang w:eastAsia="en-US"/>
              </w:rPr>
              <w:t xml:space="preserve"> спряжения по таблице.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257287">
              <w:rPr>
                <w:color w:val="000000"/>
                <w:lang w:eastAsia="en-US"/>
              </w:rPr>
              <w:t xml:space="preserve">алгоритм определения спряжения глаголов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уточнять </w:t>
            </w:r>
            <w:r w:rsidRPr="00257287">
              <w:rPr>
                <w:color w:val="000000"/>
                <w:lang w:eastAsia="en-US"/>
              </w:rPr>
              <w:t>его по учебнику.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Наблюдать </w:t>
            </w:r>
            <w:r w:rsidRPr="00257287">
              <w:rPr>
                <w:color w:val="000000"/>
                <w:lang w:eastAsia="en-US"/>
              </w:rPr>
              <w:t>за тем, когда личные окончания глаголов (кроме безударных личных окончаний) являются орфограммой.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Формулировать </w:t>
            </w:r>
            <w:r w:rsidRPr="00257287">
              <w:rPr>
                <w:color w:val="000000"/>
                <w:lang w:eastAsia="en-US"/>
              </w:rPr>
              <w:t>вывод по результатам наблюдений.</w:t>
            </w:r>
          </w:p>
          <w:p w:rsidR="00446FAF" w:rsidRPr="00257287" w:rsidRDefault="00257287" w:rsidP="00257287">
            <w:pPr>
              <w:rPr>
                <w:color w:val="000000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на практике правило правописания личных окончаний гла</w:t>
            </w:r>
            <w:r w:rsidRPr="00257287">
              <w:rPr>
                <w:color w:val="000000"/>
                <w:lang w:eastAsia="en-US"/>
              </w:rPr>
              <w:softHyphen/>
              <w:t>голов 2-го лица единственного числа.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 xml:space="preserve">неопределённую форму глаголов на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-ться </w:t>
            </w:r>
            <w:r w:rsidRPr="00257287">
              <w:rPr>
                <w:color w:val="000000"/>
                <w:lang w:eastAsia="en-US"/>
              </w:rPr>
              <w:t xml:space="preserve">и форму 3-го лица единственного и множественного числа на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-тся, объяснять </w:t>
            </w:r>
            <w:r w:rsidRPr="00257287">
              <w:rPr>
                <w:color w:val="000000"/>
                <w:lang w:eastAsia="en-US"/>
              </w:rPr>
              <w:t>их правописание.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>на практике правило правописания глаголов в неопределён</w:t>
            </w:r>
            <w:r w:rsidRPr="00257287">
              <w:rPr>
                <w:color w:val="000000"/>
                <w:lang w:eastAsia="en-US"/>
              </w:rPr>
              <w:softHyphen/>
              <w:t xml:space="preserve">ной форме на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-ться </w:t>
            </w:r>
            <w:r w:rsidRPr="00257287">
              <w:rPr>
                <w:color w:val="000000"/>
                <w:lang w:eastAsia="en-US"/>
              </w:rPr>
              <w:t>и глаголов в форме 3-го лица единственного и множе</w:t>
            </w:r>
            <w:r w:rsidRPr="00257287">
              <w:rPr>
                <w:color w:val="000000"/>
                <w:lang w:eastAsia="en-US"/>
              </w:rPr>
              <w:softHyphen/>
              <w:t xml:space="preserve">ственного числа на </w:t>
            </w:r>
            <w:r w:rsidRPr="00257287">
              <w:rPr>
                <w:b/>
                <w:bCs/>
                <w:color w:val="000000"/>
                <w:lang w:eastAsia="en-US"/>
              </w:rPr>
              <w:t>-тся.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Различать </w:t>
            </w:r>
            <w:r w:rsidRPr="00257287">
              <w:rPr>
                <w:color w:val="000000"/>
                <w:lang w:eastAsia="en-US"/>
              </w:rPr>
              <w:t>глаголы в форме 3-го лица единственного и множественного числа на -тся и существительные на -ца, используя на практике правила их правописания.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Использовать </w:t>
            </w:r>
            <w:r w:rsidRPr="00257287">
              <w:rPr>
                <w:color w:val="000000"/>
                <w:lang w:eastAsia="en-US"/>
              </w:rPr>
              <w:t xml:space="preserve">на практике правило правописания безударных личных окончаний глаголов </w:t>
            </w:r>
            <w:r w:rsidRPr="00257287">
              <w:rPr>
                <w:color w:val="000000"/>
                <w:lang w:val="en-US" w:eastAsia="en-US"/>
              </w:rPr>
              <w:t>I</w:t>
            </w:r>
            <w:r w:rsidRPr="00257287">
              <w:rPr>
                <w:color w:val="000000"/>
                <w:lang w:eastAsia="en-US"/>
              </w:rPr>
              <w:t xml:space="preserve"> и </w:t>
            </w:r>
            <w:r w:rsidRPr="00257287">
              <w:rPr>
                <w:color w:val="000000"/>
                <w:lang w:val="en-US" w:eastAsia="en-US"/>
              </w:rPr>
              <w:t>II</w:t>
            </w:r>
            <w:r w:rsidRPr="00257287">
              <w:rPr>
                <w:color w:val="000000"/>
                <w:lang w:eastAsia="en-US"/>
              </w:rPr>
              <w:t xml:space="preserve"> спряжения.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257287">
              <w:rPr>
                <w:color w:val="000000"/>
                <w:lang w:eastAsia="en-US"/>
              </w:rPr>
              <w:t>проблемно-грамматические задачи, касающиеся грамматических признаков глаголов и правописания безударных личных окон</w:t>
            </w:r>
            <w:r w:rsidRPr="00257287">
              <w:rPr>
                <w:color w:val="000000"/>
                <w:lang w:eastAsia="en-US"/>
              </w:rPr>
              <w:softHyphen/>
              <w:t>чаний глаголов.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глагол как часть речи (морфологический разбор).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lastRenderedPageBreak/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текст, определив его тему по последнему предложению.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Рассказывать, </w:t>
            </w:r>
            <w:r w:rsidRPr="00257287">
              <w:rPr>
                <w:color w:val="000000"/>
                <w:lang w:eastAsia="en-US"/>
              </w:rPr>
              <w:t>как выбор того или иного синонима меняет текст (его со</w:t>
            </w:r>
            <w:r w:rsidRPr="00257287">
              <w:rPr>
                <w:color w:val="000000"/>
                <w:lang w:eastAsia="en-US"/>
              </w:rPr>
              <w:softHyphen/>
              <w:t>держание, настроение, точность).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тексты грамматических задач по аналогии.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тексты на заданную тему, используя слова для справок.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257287">
              <w:rPr>
                <w:color w:val="000000"/>
                <w:lang w:eastAsia="en-US"/>
              </w:rPr>
              <w:t>слова, которыми может начинаться и заканчиваться текст сказки.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Писать </w:t>
            </w:r>
            <w:r w:rsidRPr="00257287">
              <w:rPr>
                <w:color w:val="000000"/>
                <w:lang w:eastAsia="en-US"/>
              </w:rPr>
              <w:t>сочинение на заданную тему (на тему «Половодье»), используя дан</w:t>
            </w:r>
            <w:r w:rsidRPr="00257287">
              <w:rPr>
                <w:color w:val="000000"/>
                <w:lang w:eastAsia="en-US"/>
              </w:rPr>
              <w:softHyphen/>
              <w:t>ные ключевые слова и готовый текст, в котором описывается начало ледохода.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Записывать </w:t>
            </w:r>
            <w:r w:rsidRPr="00257287">
              <w:rPr>
                <w:color w:val="000000"/>
                <w:lang w:eastAsia="en-US"/>
              </w:rPr>
              <w:t>текст-описание близко к тексту.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>текст по его началу.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Обсуждать </w:t>
            </w:r>
            <w:r w:rsidRPr="00257287">
              <w:rPr>
                <w:color w:val="000000"/>
                <w:lang w:eastAsia="en-US"/>
              </w:rPr>
              <w:t>план письма и писать письмо.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текст (рассказ), который заканчивался бы словами </w:t>
            </w:r>
            <w:r w:rsidRPr="00257287">
              <w:rPr>
                <w:i/>
                <w:iCs/>
                <w:color w:val="000000"/>
                <w:lang w:eastAsia="en-US"/>
              </w:rPr>
              <w:t xml:space="preserve">«Лететь на всех парусах» </w:t>
            </w:r>
            <w:r w:rsidRPr="00257287">
              <w:rPr>
                <w:color w:val="000000"/>
                <w:lang w:eastAsia="en-US"/>
              </w:rPr>
              <w:t xml:space="preserve">или </w:t>
            </w:r>
            <w:r w:rsidRPr="00257287">
              <w:rPr>
                <w:i/>
                <w:iCs/>
                <w:color w:val="000000"/>
                <w:lang w:eastAsia="en-US"/>
              </w:rPr>
              <w:t xml:space="preserve">«Сидеть у моря, ждать погоды» </w:t>
            </w:r>
            <w:r w:rsidRPr="00257287">
              <w:rPr>
                <w:color w:val="000000"/>
                <w:lang w:eastAsia="en-US"/>
              </w:rPr>
              <w:t>и т. д.</w:t>
            </w:r>
          </w:p>
          <w:p w:rsidR="00257287" w:rsidRPr="00257287" w:rsidRDefault="00257287" w:rsidP="00257287">
            <w:pPr>
              <w:rPr>
                <w:i/>
                <w:color w:val="00B050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Составлять </w:t>
            </w:r>
            <w:r w:rsidRPr="00257287">
              <w:rPr>
                <w:color w:val="000000"/>
                <w:lang w:eastAsia="en-US"/>
              </w:rPr>
              <w:t xml:space="preserve">план текста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писать </w:t>
            </w:r>
            <w:r w:rsidRPr="00257287">
              <w:rPr>
                <w:color w:val="000000"/>
                <w:lang w:eastAsia="en-US"/>
              </w:rPr>
              <w:t>по нему изложение</w:t>
            </w:r>
          </w:p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Изменение глаголов в форме настоящего и будущего времени по лицам и числам.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Pr="005C72CE" w:rsidRDefault="00446FAF" w:rsidP="00007312">
            <w:r>
              <w:t xml:space="preserve">Глаголы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Личные окончания глаголов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Личные окончания глаголов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личных окончаний глаголов в форме 2-го лица  единственного числа (-ешь,- ишь).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6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личных окончаний глаголов в форме 2-го лица  единственного числа (-ешь,- ишь).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7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личных окончаний глаголов в форме 2-го лица  единственного числа (-ешь,- ишь).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8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личных окончаний глаголов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9</w:t>
            </w:r>
          </w:p>
        </w:tc>
        <w:tc>
          <w:tcPr>
            <w:tcW w:w="993" w:type="dxa"/>
          </w:tcPr>
          <w:p w:rsidR="00446FAF" w:rsidRPr="003D5C09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3D5C09" w:rsidRDefault="00446FAF" w:rsidP="00007312">
            <w:pPr>
              <w:rPr>
                <w:b/>
                <w:i/>
              </w:rPr>
            </w:pPr>
            <w:r w:rsidRPr="003D5C09">
              <w:rPr>
                <w:b/>
                <w:i/>
              </w:rPr>
              <w:t xml:space="preserve">Диктант по теме «Глаголы </w:t>
            </w:r>
            <w:r w:rsidRPr="003D5C09">
              <w:rPr>
                <w:b/>
                <w:i/>
                <w:lang w:val="en-US"/>
              </w:rPr>
              <w:t>I</w:t>
            </w:r>
            <w:r w:rsidRPr="003D5C09">
              <w:rPr>
                <w:b/>
                <w:i/>
              </w:rPr>
              <w:t xml:space="preserve"> и  </w:t>
            </w:r>
            <w:r w:rsidRPr="003D5C09"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спряжения</w:t>
            </w:r>
            <w:r w:rsidRPr="003D5C09">
              <w:rPr>
                <w:b/>
                <w:i/>
              </w:rPr>
              <w:t>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10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глаголов с частицей </w:t>
            </w:r>
            <w:r w:rsidRPr="003D5C09">
              <w:rPr>
                <w:i/>
              </w:rPr>
              <w:t>–ся</w:t>
            </w:r>
            <w:r>
              <w:t xml:space="preserve"> в неопределенной форме 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глаголов с частицей </w:t>
            </w:r>
            <w:r w:rsidRPr="003D5C09">
              <w:rPr>
                <w:i/>
              </w:rPr>
              <w:t>–ся</w:t>
            </w:r>
            <w:r>
              <w:t xml:space="preserve"> в форме 3-го лица единственного и множественного числа </w:t>
            </w:r>
            <w:r w:rsidRPr="003D5C09">
              <w:rPr>
                <w:i/>
              </w:rPr>
              <w:t>( -ться, -тся)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12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глаголов с частицей </w:t>
            </w:r>
            <w:r w:rsidRPr="003D5C09">
              <w:rPr>
                <w:i/>
              </w:rPr>
              <w:t>–ся</w:t>
            </w:r>
            <w:r>
              <w:t xml:space="preserve"> в форме 3-го лица единственного и множественного числа </w:t>
            </w:r>
            <w:r w:rsidRPr="003D5C09">
              <w:rPr>
                <w:i/>
              </w:rPr>
              <w:t>( -ться, -тся)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13</w:t>
            </w:r>
          </w:p>
        </w:tc>
        <w:tc>
          <w:tcPr>
            <w:tcW w:w="993" w:type="dxa"/>
          </w:tcPr>
          <w:p w:rsidR="00446FAF" w:rsidRPr="003D5C09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3D5C09" w:rsidRDefault="00446FAF" w:rsidP="00007312">
            <w:pPr>
              <w:rPr>
                <w:b/>
                <w:i/>
              </w:rPr>
            </w:pPr>
            <w:r w:rsidRPr="003D5C09">
              <w:rPr>
                <w:b/>
                <w:i/>
              </w:rPr>
              <w:t>Диктант подготовленного текста.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личных окончаний глаголов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Pr="003D5C09" w:rsidRDefault="00446FAF" w:rsidP="00007312">
            <w:r>
              <w:t xml:space="preserve">Значение приставки </w:t>
            </w:r>
            <w:r w:rsidRPr="003D5C09">
              <w:rPr>
                <w:i/>
              </w:rPr>
              <w:t xml:space="preserve">у </w:t>
            </w:r>
            <w:r>
              <w:rPr>
                <w:i/>
              </w:rPr>
              <w:t xml:space="preserve">– </w:t>
            </w:r>
            <w:r>
              <w:t>в глаголах.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16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личных окончаний глаголов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17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безударных личных окончаний глаголов,  правописание </w:t>
            </w:r>
            <w:r w:rsidRPr="008024A8">
              <w:rPr>
                <w:i/>
              </w:rPr>
              <w:t>–ться, -тся</w:t>
            </w:r>
            <w:r>
              <w:t xml:space="preserve"> </w:t>
            </w:r>
            <w:r>
              <w:lastRenderedPageBreak/>
              <w:t xml:space="preserve">в глаголах и </w:t>
            </w:r>
            <w:r w:rsidRPr="008024A8">
              <w:rPr>
                <w:i/>
              </w:rPr>
              <w:t>–ца</w:t>
            </w:r>
            <w:r>
              <w:t xml:space="preserve"> в конце существительных.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18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безударных личных окончаний глаголов,  правописание </w:t>
            </w:r>
            <w:r w:rsidRPr="008024A8">
              <w:rPr>
                <w:i/>
              </w:rPr>
              <w:t>–ться, -тся</w:t>
            </w:r>
            <w:r>
              <w:t xml:space="preserve"> в глаголах и </w:t>
            </w:r>
            <w:r w:rsidRPr="008024A8">
              <w:rPr>
                <w:i/>
              </w:rPr>
              <w:t>–ца</w:t>
            </w:r>
            <w:r>
              <w:t xml:space="preserve"> в конце существительных.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19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Особенности употребления глаголов в речи (стихотворениях , сказках, пословицах, загадках, текстах- описаниях).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20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Особенности употребления глаголов в речи (стихотворениях , сказках, пословицах, загадках, текстах- описаниях).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21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формы глаголов, которые требуют написания мягкого знака (ь).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22</w:t>
            </w:r>
          </w:p>
        </w:tc>
        <w:tc>
          <w:tcPr>
            <w:tcW w:w="993" w:type="dxa"/>
          </w:tcPr>
          <w:p w:rsidR="00446FAF" w:rsidRPr="008024A8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8024A8" w:rsidRDefault="00446FAF" w:rsidP="00007312">
            <w:pPr>
              <w:rPr>
                <w:b/>
                <w:i/>
              </w:rPr>
            </w:pPr>
            <w:r w:rsidRPr="008024A8">
              <w:rPr>
                <w:b/>
                <w:i/>
              </w:rPr>
              <w:t>Диктант с изменением формы времени глаголов.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23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безударных личных окончаний глаголов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24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безударных личных окончаний глаголов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25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</w:t>
            </w:r>
            <w:r>
              <w:lastRenderedPageBreak/>
              <w:t>безударных личных окончаний глаголов-исключений.</w:t>
            </w:r>
          </w:p>
        </w:tc>
        <w:tc>
          <w:tcPr>
            <w:tcW w:w="992" w:type="dxa"/>
          </w:tcPr>
          <w:p w:rsidR="00446FAF" w:rsidRDefault="00446FAF" w:rsidP="00007312">
            <w:r>
              <w:lastRenderedPageBreak/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lastRenderedPageBreak/>
              <w:t>26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Правописание безударных личных окончаний глаголов-исключений.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27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Обучающее изложение 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28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Глаголы- синонимы, глаголы- антонимы.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29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 xml:space="preserve">Правописание безударных личных окончаний глаголов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 w:rsidRPr="005C72CE">
              <w:t xml:space="preserve"> </w:t>
            </w:r>
            <w:r>
              <w:rPr>
                <w:lang w:val="en-US"/>
              </w:rPr>
              <w:t>II</w:t>
            </w:r>
            <w:r>
              <w:t xml:space="preserve"> спряжения.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30</w:t>
            </w:r>
          </w:p>
        </w:tc>
        <w:tc>
          <w:tcPr>
            <w:tcW w:w="993" w:type="dxa"/>
          </w:tcPr>
          <w:p w:rsidR="00446FAF" w:rsidRDefault="00446FAF" w:rsidP="00007312"/>
        </w:tc>
        <w:tc>
          <w:tcPr>
            <w:tcW w:w="2943" w:type="dxa"/>
          </w:tcPr>
          <w:p w:rsidR="00446FAF" w:rsidRDefault="00446FAF" w:rsidP="00007312">
            <w:r>
              <w:t>Морфологический разбор глагола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446FAF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446FAF" w:rsidRDefault="00446FAF" w:rsidP="00007312">
            <w:r>
              <w:t>31</w:t>
            </w:r>
          </w:p>
        </w:tc>
        <w:tc>
          <w:tcPr>
            <w:tcW w:w="993" w:type="dxa"/>
          </w:tcPr>
          <w:p w:rsidR="00446FAF" w:rsidRPr="00E93FAA" w:rsidRDefault="00446FAF" w:rsidP="00007312">
            <w:pPr>
              <w:rPr>
                <w:b/>
                <w:i/>
              </w:rPr>
            </w:pPr>
          </w:p>
        </w:tc>
        <w:tc>
          <w:tcPr>
            <w:tcW w:w="2943" w:type="dxa"/>
          </w:tcPr>
          <w:p w:rsidR="00446FAF" w:rsidRPr="00E93FAA" w:rsidRDefault="00446FAF" w:rsidP="00007312">
            <w:pPr>
              <w:rPr>
                <w:b/>
                <w:i/>
              </w:rPr>
            </w:pPr>
            <w:r w:rsidRPr="00E93FAA">
              <w:rPr>
                <w:b/>
                <w:i/>
              </w:rPr>
              <w:t>Диктант по теме : «Глагол»</w:t>
            </w:r>
          </w:p>
        </w:tc>
        <w:tc>
          <w:tcPr>
            <w:tcW w:w="992" w:type="dxa"/>
          </w:tcPr>
          <w:p w:rsidR="00446FAF" w:rsidRDefault="00446FAF" w:rsidP="00007312">
            <w:r>
              <w:t>1</w:t>
            </w:r>
          </w:p>
        </w:tc>
        <w:tc>
          <w:tcPr>
            <w:tcW w:w="9214" w:type="dxa"/>
            <w:vMerge/>
          </w:tcPr>
          <w:p w:rsidR="00446FAF" w:rsidRPr="00257287" w:rsidRDefault="00446FAF" w:rsidP="00007312"/>
        </w:tc>
      </w:tr>
      <w:tr w:rsidR="00257287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57287" w:rsidRDefault="00257287" w:rsidP="00007312"/>
        </w:tc>
        <w:tc>
          <w:tcPr>
            <w:tcW w:w="993" w:type="dxa"/>
          </w:tcPr>
          <w:p w:rsidR="00257287" w:rsidRPr="002A74E0" w:rsidRDefault="00257287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943" w:type="dxa"/>
          </w:tcPr>
          <w:p w:rsidR="00257287" w:rsidRPr="002A74E0" w:rsidRDefault="00257287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 xml:space="preserve">Наречие. </w:t>
            </w:r>
          </w:p>
        </w:tc>
        <w:tc>
          <w:tcPr>
            <w:tcW w:w="992" w:type="dxa"/>
          </w:tcPr>
          <w:p w:rsidR="00257287" w:rsidRPr="002A74E0" w:rsidRDefault="00257287" w:rsidP="00007312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A74E0">
              <w:rPr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9214" w:type="dxa"/>
            <w:vMerge w:val="restart"/>
          </w:tcPr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Выделять </w:t>
            </w:r>
            <w:r w:rsidRPr="00257287">
              <w:rPr>
                <w:color w:val="000000"/>
                <w:lang w:eastAsia="en-US"/>
              </w:rPr>
              <w:t xml:space="preserve">в тексте и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записывать </w:t>
            </w:r>
            <w:r w:rsidRPr="00257287">
              <w:rPr>
                <w:color w:val="000000"/>
                <w:lang w:eastAsia="en-US"/>
              </w:rPr>
              <w:t>словосочетания, в которые входят наре</w:t>
            </w:r>
            <w:r w:rsidRPr="00257287">
              <w:rPr>
                <w:color w:val="000000"/>
                <w:lang w:eastAsia="en-US"/>
              </w:rPr>
              <w:softHyphen/>
              <w:t>чия.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257287">
              <w:rPr>
                <w:color w:val="000000"/>
                <w:lang w:eastAsia="en-US"/>
              </w:rPr>
              <w:t>в процессе наблюдений и анализа, что наречие — неизме</w:t>
            </w:r>
            <w:r w:rsidRPr="00257287">
              <w:rPr>
                <w:color w:val="000000"/>
                <w:lang w:eastAsia="en-US"/>
              </w:rPr>
              <w:softHyphen/>
              <w:t>няемая часть речи.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Разбирать </w:t>
            </w:r>
            <w:r w:rsidRPr="00257287">
              <w:rPr>
                <w:color w:val="000000"/>
                <w:lang w:eastAsia="en-US"/>
              </w:rPr>
              <w:t>наречия по составу.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Объяснять,  </w:t>
            </w:r>
            <w:r w:rsidRPr="00257287">
              <w:rPr>
                <w:color w:val="000000"/>
                <w:lang w:eastAsia="en-US"/>
              </w:rPr>
              <w:t>какая часть слова (корень, приставка, суффикс, окончание) всегда отсутствует в наречиях.</w:t>
            </w:r>
          </w:p>
          <w:p w:rsidR="00257287" w:rsidRPr="00257287" w:rsidRDefault="00257287" w:rsidP="00257287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57287">
              <w:rPr>
                <w:color w:val="000000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lang w:eastAsia="en-US"/>
              </w:rPr>
              <w:t xml:space="preserve">Устанавливать, </w:t>
            </w:r>
            <w:r w:rsidRPr="00257287">
              <w:rPr>
                <w:color w:val="000000"/>
                <w:lang w:eastAsia="en-US"/>
              </w:rPr>
              <w:t>каким членом предложения является наречие.</w:t>
            </w:r>
          </w:p>
          <w:p w:rsidR="00257287" w:rsidRPr="00257287" w:rsidRDefault="00257287" w:rsidP="00257287">
            <w:pPr>
              <w:pStyle w:val="a3"/>
              <w:spacing w:after="0"/>
              <w:rPr>
                <w:b/>
                <w:i/>
                <w:color w:val="FF0000"/>
                <w:sz w:val="24"/>
                <w:szCs w:val="24"/>
              </w:rPr>
            </w:pPr>
            <w:r w:rsidRPr="00257287">
              <w:rPr>
                <w:color w:val="000000"/>
                <w:sz w:val="24"/>
                <w:szCs w:val="24"/>
                <w:lang w:eastAsia="en-US"/>
              </w:rPr>
              <w:t xml:space="preserve">•  </w:t>
            </w:r>
            <w:r w:rsidRPr="00257287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Упражняться </w:t>
            </w:r>
            <w:r w:rsidRPr="00257287">
              <w:rPr>
                <w:color w:val="000000"/>
                <w:sz w:val="24"/>
                <w:szCs w:val="24"/>
                <w:lang w:eastAsia="en-US"/>
              </w:rPr>
              <w:t>в правописании суффиксов -а и -о в наречиях</w:t>
            </w:r>
          </w:p>
        </w:tc>
      </w:tr>
      <w:tr w:rsidR="00257287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57287" w:rsidRDefault="00257287" w:rsidP="00007312">
            <w:r>
              <w:t>1</w:t>
            </w:r>
          </w:p>
        </w:tc>
        <w:tc>
          <w:tcPr>
            <w:tcW w:w="993" w:type="dxa"/>
          </w:tcPr>
          <w:p w:rsidR="00257287" w:rsidRDefault="00257287" w:rsidP="00007312"/>
        </w:tc>
        <w:tc>
          <w:tcPr>
            <w:tcW w:w="2943" w:type="dxa"/>
          </w:tcPr>
          <w:p w:rsidR="00257287" w:rsidRDefault="00257287" w:rsidP="00007312">
            <w:r>
              <w:t>Лексико-грамматические признаки наречия.</w:t>
            </w:r>
          </w:p>
        </w:tc>
        <w:tc>
          <w:tcPr>
            <w:tcW w:w="992" w:type="dxa"/>
          </w:tcPr>
          <w:p w:rsidR="00257287" w:rsidRDefault="00257287" w:rsidP="00007312">
            <w:r>
              <w:t>1</w:t>
            </w:r>
          </w:p>
        </w:tc>
        <w:tc>
          <w:tcPr>
            <w:tcW w:w="9214" w:type="dxa"/>
            <w:vMerge/>
          </w:tcPr>
          <w:p w:rsidR="00257287" w:rsidRPr="00257287" w:rsidRDefault="00257287" w:rsidP="00007312"/>
        </w:tc>
      </w:tr>
      <w:tr w:rsidR="00257287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57287" w:rsidRDefault="00257287" w:rsidP="00007312">
            <w:r>
              <w:t>2</w:t>
            </w:r>
          </w:p>
        </w:tc>
        <w:tc>
          <w:tcPr>
            <w:tcW w:w="993" w:type="dxa"/>
          </w:tcPr>
          <w:p w:rsidR="00257287" w:rsidRDefault="00257287" w:rsidP="00007312"/>
        </w:tc>
        <w:tc>
          <w:tcPr>
            <w:tcW w:w="2943" w:type="dxa"/>
          </w:tcPr>
          <w:p w:rsidR="00257287" w:rsidRDefault="00257287" w:rsidP="00007312">
            <w:r>
              <w:t xml:space="preserve">Правописание суффиксов </w:t>
            </w:r>
            <w:r w:rsidRPr="00E93FAA">
              <w:rPr>
                <w:i/>
              </w:rPr>
              <w:t>–а, -о</w:t>
            </w:r>
            <w:r>
              <w:t xml:space="preserve"> в наречиях.</w:t>
            </w:r>
          </w:p>
        </w:tc>
        <w:tc>
          <w:tcPr>
            <w:tcW w:w="992" w:type="dxa"/>
          </w:tcPr>
          <w:p w:rsidR="00257287" w:rsidRDefault="00257287" w:rsidP="00007312">
            <w:r>
              <w:t>1</w:t>
            </w:r>
          </w:p>
        </w:tc>
        <w:tc>
          <w:tcPr>
            <w:tcW w:w="9214" w:type="dxa"/>
            <w:vMerge/>
          </w:tcPr>
          <w:p w:rsidR="00257287" w:rsidRPr="00257287" w:rsidRDefault="00257287" w:rsidP="00007312"/>
        </w:tc>
      </w:tr>
      <w:tr w:rsidR="00257287" w:rsidTr="00257287">
        <w:tblPrEx>
          <w:tblLook w:val="0000"/>
        </w:tblPrEx>
        <w:trPr>
          <w:trHeight w:val="330"/>
        </w:trPr>
        <w:tc>
          <w:tcPr>
            <w:tcW w:w="567" w:type="dxa"/>
            <w:tcBorders>
              <w:bottom w:val="single" w:sz="4" w:space="0" w:color="auto"/>
            </w:tcBorders>
          </w:tcPr>
          <w:p w:rsidR="00257287" w:rsidRDefault="00257287" w:rsidP="00007312">
            <w: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7287" w:rsidRDefault="00257287" w:rsidP="00007312"/>
        </w:tc>
        <w:tc>
          <w:tcPr>
            <w:tcW w:w="2943" w:type="dxa"/>
            <w:tcBorders>
              <w:bottom w:val="single" w:sz="4" w:space="0" w:color="auto"/>
            </w:tcBorders>
          </w:tcPr>
          <w:p w:rsidR="00257287" w:rsidRDefault="00257287" w:rsidP="00007312">
            <w:r>
              <w:t>Наречие как член предложения.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7287" w:rsidRDefault="00257287" w:rsidP="00007312">
            <w: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257287" w:rsidRPr="00257287" w:rsidRDefault="00257287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  <w:shd w:val="clear" w:color="auto" w:fill="DAEEF3" w:themeFill="accent5" w:themeFillTint="33"/>
          </w:tcPr>
          <w:p w:rsidR="002A74E0" w:rsidRPr="008138DA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2A74E0" w:rsidRPr="00FB7107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2943" w:type="dxa"/>
            <w:shd w:val="clear" w:color="auto" w:fill="DAEEF3" w:themeFill="accent5" w:themeFillTint="33"/>
          </w:tcPr>
          <w:p w:rsidR="002A74E0" w:rsidRPr="00FB7107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FB7107">
              <w:rPr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A74E0" w:rsidRPr="007551A4" w:rsidRDefault="002A74E0" w:rsidP="00007312">
            <w:pPr>
              <w:pStyle w:val="a3"/>
              <w:spacing w:after="0"/>
              <w:rPr>
                <w:b/>
                <w:sz w:val="24"/>
                <w:szCs w:val="24"/>
                <w:lang w:val="en-US"/>
              </w:rPr>
            </w:pPr>
            <w:r w:rsidRPr="00FB710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214" w:type="dxa"/>
            <w:shd w:val="clear" w:color="auto" w:fill="DAEEF3" w:themeFill="accent5" w:themeFillTint="33"/>
          </w:tcPr>
          <w:p w:rsidR="002A74E0" w:rsidRPr="00257287" w:rsidRDefault="002A74E0" w:rsidP="00007312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Распространенные и нераспространенные предложения.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2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 xml:space="preserve">Главные и второстепенные члены </w:t>
            </w:r>
            <w:r>
              <w:lastRenderedPageBreak/>
              <w:t>предложения.</w:t>
            </w:r>
          </w:p>
        </w:tc>
        <w:tc>
          <w:tcPr>
            <w:tcW w:w="992" w:type="dxa"/>
          </w:tcPr>
          <w:p w:rsidR="002A74E0" w:rsidRDefault="002A74E0" w:rsidP="00007312">
            <w:r>
              <w:lastRenderedPageBreak/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lastRenderedPageBreak/>
              <w:t>3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Однородные члены предложений.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4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Знаки препинания в предложениях с однородными членами.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5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Сложные предложения: союзные и бессоюзные.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6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Разбор предложения по членам, характеристика предложения.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Pr="007551A4" w:rsidRDefault="002A74E0" w:rsidP="00007312">
            <w:pPr>
              <w:rPr>
                <w:lang w:val="en-US"/>
              </w:rPr>
            </w:pPr>
            <w:r>
              <w:t>7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Правописание формы глаголов, которые требуют написания мягкого знака (ь).</w:t>
            </w:r>
          </w:p>
        </w:tc>
        <w:tc>
          <w:tcPr>
            <w:tcW w:w="992" w:type="dxa"/>
          </w:tcPr>
          <w:p w:rsidR="002A74E0" w:rsidRPr="007551A4" w:rsidRDefault="002A74E0" w:rsidP="0000731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rPr>
                <w:lang w:val="en-US"/>
              </w:rPr>
            </w:pPr>
          </w:p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8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Личные местоимения.</w:t>
            </w:r>
          </w:p>
        </w:tc>
        <w:tc>
          <w:tcPr>
            <w:tcW w:w="992" w:type="dxa"/>
          </w:tcPr>
          <w:p w:rsidR="002A74E0" w:rsidRDefault="002A74E0" w:rsidP="0000731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>
            <w:pPr>
              <w:rPr>
                <w:lang w:val="en-US"/>
              </w:rPr>
            </w:pPr>
          </w:p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9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Грамматические признаки имени существительного.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10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Склонение имен существительных.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11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 xml:space="preserve">Правописание мягкого знака (ь) в существительных с основой на </w:t>
            </w:r>
            <w:r w:rsidRPr="0048465C">
              <w:rPr>
                <w:i/>
              </w:rPr>
              <w:t>ж, ч, ш, щ.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12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Грамматические признаки имени прилагательного.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13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Связь имени прилагательного с именем существительным.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14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Наречие.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15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Звуки и буквы 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16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 xml:space="preserve">Правописание </w:t>
            </w:r>
            <w:r>
              <w:lastRenderedPageBreak/>
              <w:t>безударных гласных в разных частях слова.</w:t>
            </w:r>
          </w:p>
        </w:tc>
        <w:tc>
          <w:tcPr>
            <w:tcW w:w="992" w:type="dxa"/>
          </w:tcPr>
          <w:p w:rsidR="002A74E0" w:rsidRDefault="002A74E0" w:rsidP="00007312">
            <w:r>
              <w:lastRenderedPageBreak/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lastRenderedPageBreak/>
              <w:t>17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Проверка парных согласных в конце и в середине слова.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18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Фонетический разбор слова.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19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Однокоренные слова.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>
            <w:r>
              <w:t>20</w:t>
            </w:r>
          </w:p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>
            <w:r>
              <w:t>Правописание суффиксов –</w:t>
            </w:r>
            <w:r w:rsidRPr="00C677D4">
              <w:rPr>
                <w:i/>
              </w:rPr>
              <w:t>л-, -н-, -чик</w:t>
            </w:r>
            <w:r>
              <w:t>- в словах.</w:t>
            </w:r>
          </w:p>
        </w:tc>
        <w:tc>
          <w:tcPr>
            <w:tcW w:w="992" w:type="dxa"/>
          </w:tcPr>
          <w:p w:rsidR="002A74E0" w:rsidRDefault="002A74E0" w:rsidP="00007312">
            <w:r>
              <w:t>1</w:t>
            </w:r>
          </w:p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Default="002A74E0" w:rsidP="00007312"/>
        </w:tc>
        <w:tc>
          <w:tcPr>
            <w:tcW w:w="2943" w:type="dxa"/>
          </w:tcPr>
          <w:p w:rsidR="002A74E0" w:rsidRDefault="002A74E0" w:rsidP="00007312"/>
        </w:tc>
        <w:tc>
          <w:tcPr>
            <w:tcW w:w="992" w:type="dxa"/>
          </w:tcPr>
          <w:p w:rsidR="002A74E0" w:rsidRDefault="002A74E0" w:rsidP="00007312"/>
        </w:tc>
        <w:tc>
          <w:tcPr>
            <w:tcW w:w="9214" w:type="dxa"/>
          </w:tcPr>
          <w:p w:rsidR="002A74E0" w:rsidRPr="00257287" w:rsidRDefault="002A74E0" w:rsidP="00007312"/>
        </w:tc>
      </w:tr>
      <w:tr w:rsidR="002A74E0" w:rsidTr="00257287">
        <w:tblPrEx>
          <w:tblLook w:val="0000"/>
        </w:tblPrEx>
        <w:trPr>
          <w:trHeight w:val="330"/>
        </w:trPr>
        <w:tc>
          <w:tcPr>
            <w:tcW w:w="567" w:type="dxa"/>
          </w:tcPr>
          <w:p w:rsidR="002A74E0" w:rsidRDefault="002A74E0" w:rsidP="00007312"/>
        </w:tc>
        <w:tc>
          <w:tcPr>
            <w:tcW w:w="993" w:type="dxa"/>
          </w:tcPr>
          <w:p w:rsidR="002A74E0" w:rsidRPr="00C677D4" w:rsidRDefault="002A74E0" w:rsidP="00007312">
            <w:pPr>
              <w:rPr>
                <w:b/>
              </w:rPr>
            </w:pPr>
          </w:p>
        </w:tc>
        <w:tc>
          <w:tcPr>
            <w:tcW w:w="2943" w:type="dxa"/>
          </w:tcPr>
          <w:p w:rsidR="002A74E0" w:rsidRPr="00C677D4" w:rsidRDefault="002A74E0" w:rsidP="00007312">
            <w:pPr>
              <w:rPr>
                <w:b/>
              </w:rPr>
            </w:pPr>
            <w:r w:rsidRPr="00C677D4"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2A74E0" w:rsidRPr="007551A4" w:rsidRDefault="002A74E0" w:rsidP="00007312">
            <w:pPr>
              <w:rPr>
                <w:b/>
                <w:lang w:val="en-US"/>
              </w:rPr>
            </w:pPr>
            <w:r w:rsidRPr="00C677D4">
              <w:rPr>
                <w:b/>
              </w:rPr>
              <w:t>17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9214" w:type="dxa"/>
          </w:tcPr>
          <w:p w:rsidR="002A74E0" w:rsidRPr="00C677D4" w:rsidRDefault="002A74E0" w:rsidP="00007312">
            <w:pPr>
              <w:rPr>
                <w:b/>
              </w:rPr>
            </w:pPr>
          </w:p>
        </w:tc>
      </w:tr>
    </w:tbl>
    <w:p w:rsidR="00007312" w:rsidRDefault="00007312" w:rsidP="00007312"/>
    <w:p w:rsidR="00007312" w:rsidRPr="00C677D4" w:rsidRDefault="00007312" w:rsidP="00007312"/>
    <w:p w:rsidR="00CC4408" w:rsidRDefault="00CC4408"/>
    <w:sectPr w:rsidR="00CC4408" w:rsidSect="006558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647" w:rsidRDefault="00A22647" w:rsidP="004C21B0">
      <w:r>
        <w:separator/>
      </w:r>
    </w:p>
  </w:endnote>
  <w:endnote w:type="continuationSeparator" w:id="0">
    <w:p w:rsidR="00A22647" w:rsidRDefault="00A22647" w:rsidP="004C2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647" w:rsidRDefault="00A22647" w:rsidP="004C21B0">
      <w:r>
        <w:separator/>
      </w:r>
    </w:p>
  </w:footnote>
  <w:footnote w:type="continuationSeparator" w:id="0">
    <w:p w:rsidR="00A22647" w:rsidRDefault="00A22647" w:rsidP="004C21B0">
      <w:r>
        <w:continuationSeparator/>
      </w:r>
    </w:p>
  </w:footnote>
  <w:footnote w:id="1">
    <w:p w:rsidR="004C21B0" w:rsidRDefault="004C21B0" w:rsidP="004C21B0">
      <w:pPr>
        <w:pStyle w:val="11"/>
        <w:shd w:val="clear" w:color="auto" w:fill="auto"/>
        <w:spacing w:line="240" w:lineRule="auto"/>
        <w:ind w:firstLine="454"/>
        <w:jc w:val="both"/>
      </w:pPr>
      <w:r w:rsidRPr="00B91B59">
        <w:rPr>
          <w:rStyle w:val="20"/>
          <w:sz w:val="24"/>
          <w:szCs w:val="24"/>
          <w:vertAlign w:val="superscript"/>
        </w:rPr>
        <w:footnoteRef/>
      </w:r>
      <w:r w:rsidRPr="00B91B59">
        <w:rPr>
          <w:rStyle w:val="20"/>
          <w:sz w:val="24"/>
          <w:szCs w:val="24"/>
        </w:rPr>
        <w:t xml:space="preserve"> Для предупреждения ошибок при письме целесообразно предусмотреть случаи типа «желток», «железный».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564E52"/>
    <w:multiLevelType w:val="hybridMultilevel"/>
    <w:tmpl w:val="BE902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F1FD1"/>
    <w:multiLevelType w:val="hybridMultilevel"/>
    <w:tmpl w:val="A14C8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77B18"/>
    <w:multiLevelType w:val="hybridMultilevel"/>
    <w:tmpl w:val="422AC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21D99"/>
    <w:multiLevelType w:val="hybridMultilevel"/>
    <w:tmpl w:val="79121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113454"/>
    <w:multiLevelType w:val="hybridMultilevel"/>
    <w:tmpl w:val="6C8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408D2"/>
    <w:multiLevelType w:val="hybridMultilevel"/>
    <w:tmpl w:val="32728EDA"/>
    <w:lvl w:ilvl="0" w:tplc="59B287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520DE"/>
    <w:multiLevelType w:val="hybridMultilevel"/>
    <w:tmpl w:val="4ACE2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06B4D"/>
    <w:multiLevelType w:val="hybridMultilevel"/>
    <w:tmpl w:val="FA46EA32"/>
    <w:lvl w:ilvl="0" w:tplc="7CEA98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1E7983"/>
    <w:multiLevelType w:val="hybridMultilevel"/>
    <w:tmpl w:val="4E20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F491D"/>
    <w:multiLevelType w:val="hybridMultilevel"/>
    <w:tmpl w:val="5D7CC10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895"/>
    <w:rsid w:val="00007312"/>
    <w:rsid w:val="00052FD8"/>
    <w:rsid w:val="001960DF"/>
    <w:rsid w:val="00257287"/>
    <w:rsid w:val="002A74E0"/>
    <w:rsid w:val="003B69E4"/>
    <w:rsid w:val="00446FAF"/>
    <w:rsid w:val="004C21B0"/>
    <w:rsid w:val="00560C69"/>
    <w:rsid w:val="006558CF"/>
    <w:rsid w:val="00894004"/>
    <w:rsid w:val="008F2895"/>
    <w:rsid w:val="00A22647"/>
    <w:rsid w:val="00CC4408"/>
    <w:rsid w:val="00EB6DCD"/>
    <w:rsid w:val="00E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07312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07312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Normal (Web)"/>
    <w:basedOn w:val="a"/>
    <w:rsid w:val="00007312"/>
    <w:pPr>
      <w:spacing w:before="40" w:after="4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007312"/>
    <w:pPr>
      <w:ind w:left="720"/>
      <w:contextualSpacing/>
    </w:pPr>
    <w:rPr>
      <w:rFonts w:eastAsia="SimSun"/>
      <w:lang w:eastAsia="zh-CN"/>
    </w:rPr>
  </w:style>
  <w:style w:type="paragraph" w:styleId="a5">
    <w:name w:val="No Spacing"/>
    <w:uiPriority w:val="99"/>
    <w:qFormat/>
    <w:rsid w:val="0000731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0073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6"/>
    <w:uiPriority w:val="99"/>
    <w:semiHidden/>
    <w:unhideWhenUsed/>
    <w:rsid w:val="0000731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0073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8"/>
    <w:uiPriority w:val="99"/>
    <w:semiHidden/>
    <w:unhideWhenUsed/>
    <w:rsid w:val="0000731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FontStyle13">
    <w:name w:val="Font Style13"/>
    <w:basedOn w:val="a0"/>
    <w:uiPriority w:val="99"/>
    <w:rsid w:val="004C21B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">
    <w:name w:val="Абзац списка1"/>
    <w:basedOn w:val="a"/>
    <w:uiPriority w:val="99"/>
    <w:rsid w:val="004C21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a">
    <w:name w:val="А ОСН ТЕКСТ"/>
    <w:basedOn w:val="a"/>
    <w:link w:val="ab"/>
    <w:uiPriority w:val="99"/>
    <w:rsid w:val="004C21B0"/>
    <w:pPr>
      <w:spacing w:line="360" w:lineRule="auto"/>
      <w:ind w:firstLine="454"/>
      <w:jc w:val="both"/>
    </w:pPr>
    <w:rPr>
      <w:color w:val="000000"/>
      <w:sz w:val="28"/>
      <w:szCs w:val="28"/>
    </w:rPr>
  </w:style>
  <w:style w:type="character" w:customStyle="1" w:styleId="ab">
    <w:name w:val="А ОСН ТЕКСТ Знак"/>
    <w:basedOn w:val="a0"/>
    <w:link w:val="aa"/>
    <w:uiPriority w:val="99"/>
    <w:locked/>
    <w:rsid w:val="004C21B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western">
    <w:name w:val="western"/>
    <w:basedOn w:val="a"/>
    <w:uiPriority w:val="99"/>
    <w:rsid w:val="004C21B0"/>
    <w:pPr>
      <w:spacing w:before="100" w:beforeAutospacing="1" w:after="100" w:afterAutospacing="1"/>
    </w:pPr>
  </w:style>
  <w:style w:type="paragraph" w:styleId="ac">
    <w:name w:val="Title"/>
    <w:basedOn w:val="a"/>
    <w:link w:val="ad"/>
    <w:uiPriority w:val="99"/>
    <w:qFormat/>
    <w:rsid w:val="004C21B0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99"/>
    <w:rsid w:val="004C21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Основной текст (12)"/>
    <w:basedOn w:val="a0"/>
    <w:uiPriority w:val="99"/>
    <w:semiHidden/>
    <w:rsid w:val="004C21B0"/>
    <w:rPr>
      <w:rFonts w:ascii="Century Schoolbook" w:hAnsi="Century Schoolbook" w:cs="Times New Roman"/>
      <w:b/>
      <w:bCs/>
      <w:i/>
      <w:iCs/>
      <w:color w:val="FFFFFF"/>
      <w:spacing w:val="10"/>
      <w:sz w:val="28"/>
      <w:szCs w:val="28"/>
      <w:lang w:bidi="ar-SA"/>
    </w:rPr>
  </w:style>
  <w:style w:type="paragraph" w:styleId="ae">
    <w:name w:val="Body Text"/>
    <w:basedOn w:val="a"/>
    <w:link w:val="af"/>
    <w:uiPriority w:val="99"/>
    <w:rsid w:val="004C21B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C21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+ Курсив1"/>
    <w:basedOn w:val="a0"/>
    <w:uiPriority w:val="99"/>
    <w:rsid w:val="004C21B0"/>
    <w:rPr>
      <w:rFonts w:ascii="Times New Roman" w:hAnsi="Times New Roman" w:cs="Times New Roman"/>
      <w:i/>
      <w:iCs/>
      <w:spacing w:val="0"/>
      <w:sz w:val="22"/>
      <w:szCs w:val="22"/>
      <w:lang w:val="ru-RU" w:eastAsia="ru-RU" w:bidi="ar-SA"/>
    </w:rPr>
  </w:style>
  <w:style w:type="character" w:customStyle="1" w:styleId="3">
    <w:name w:val="Основной текст + Полужирный3"/>
    <w:aliases w:val="Курсив7"/>
    <w:basedOn w:val="a0"/>
    <w:uiPriority w:val="99"/>
    <w:rsid w:val="004C21B0"/>
    <w:rPr>
      <w:rFonts w:ascii="Times New Roman" w:hAnsi="Times New Roman" w:cs="Times New Roman"/>
      <w:b/>
      <w:bCs/>
      <w:i/>
      <w:iCs/>
      <w:spacing w:val="0"/>
      <w:sz w:val="22"/>
      <w:szCs w:val="22"/>
      <w:lang w:val="ru-RU" w:eastAsia="ru-RU" w:bidi="ar-SA"/>
    </w:rPr>
  </w:style>
  <w:style w:type="character" w:customStyle="1" w:styleId="2">
    <w:name w:val="Основной текст + Полужирный2"/>
    <w:basedOn w:val="a0"/>
    <w:uiPriority w:val="99"/>
    <w:rsid w:val="004C21B0"/>
    <w:rPr>
      <w:rFonts w:ascii="Times New Roman" w:hAnsi="Times New Roman" w:cs="Times New Roman"/>
      <w:b/>
      <w:bCs/>
      <w:spacing w:val="0"/>
      <w:sz w:val="22"/>
      <w:szCs w:val="22"/>
      <w:lang w:val="ru-RU" w:eastAsia="ru-RU" w:bidi="ar-SA"/>
    </w:rPr>
  </w:style>
  <w:style w:type="character" w:customStyle="1" w:styleId="af0">
    <w:name w:val="Сноска_"/>
    <w:basedOn w:val="a0"/>
    <w:link w:val="11"/>
    <w:uiPriority w:val="99"/>
    <w:semiHidden/>
    <w:locked/>
    <w:rsid w:val="004C21B0"/>
    <w:rPr>
      <w:rFonts w:cs="Times New Roman"/>
      <w:sz w:val="16"/>
      <w:szCs w:val="16"/>
      <w:shd w:val="clear" w:color="auto" w:fill="FFFFFF"/>
    </w:rPr>
  </w:style>
  <w:style w:type="paragraph" w:customStyle="1" w:styleId="11">
    <w:name w:val="Сноска1"/>
    <w:basedOn w:val="a"/>
    <w:link w:val="af0"/>
    <w:uiPriority w:val="99"/>
    <w:semiHidden/>
    <w:rsid w:val="004C21B0"/>
    <w:pPr>
      <w:shd w:val="clear" w:color="auto" w:fill="FFFFFF"/>
      <w:spacing w:line="240" w:lineRule="atLeast"/>
    </w:pPr>
    <w:rPr>
      <w:rFonts w:asciiTheme="minorHAnsi" w:eastAsiaTheme="minorHAnsi" w:hAnsiTheme="minorHAnsi"/>
      <w:sz w:val="16"/>
      <w:szCs w:val="16"/>
      <w:shd w:val="clear" w:color="auto" w:fill="FFFFFF"/>
      <w:lang w:eastAsia="en-US"/>
    </w:rPr>
  </w:style>
  <w:style w:type="character" w:customStyle="1" w:styleId="20">
    <w:name w:val="Сноска2"/>
    <w:basedOn w:val="af0"/>
    <w:uiPriority w:val="99"/>
    <w:rsid w:val="004C21B0"/>
    <w:rPr>
      <w:rFonts w:ascii="Times New Roman" w:hAnsi="Times New Roman"/>
      <w:spacing w:val="0"/>
      <w:sz w:val="18"/>
      <w:szCs w:val="18"/>
    </w:rPr>
  </w:style>
  <w:style w:type="character" w:customStyle="1" w:styleId="120">
    <w:name w:val="Основной текст (12) + Не полужирный"/>
    <w:aliases w:val="Не курсив5"/>
    <w:basedOn w:val="a0"/>
    <w:uiPriority w:val="99"/>
    <w:rsid w:val="004C21B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2">
    <w:name w:val="Основной текст (12)2"/>
    <w:basedOn w:val="a0"/>
    <w:uiPriority w:val="99"/>
    <w:rsid w:val="004C21B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0">
    <w:name w:val="Основной текст (11)10"/>
    <w:basedOn w:val="a0"/>
    <w:uiPriority w:val="99"/>
    <w:rsid w:val="004C21B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31</Pages>
  <Words>9027</Words>
  <Characters>51457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2016-09-12T17:25:00Z</cp:lastPrinted>
  <dcterms:created xsi:type="dcterms:W3CDTF">2016-09-06T15:41:00Z</dcterms:created>
  <dcterms:modified xsi:type="dcterms:W3CDTF">2017-01-23T18:18:00Z</dcterms:modified>
</cp:coreProperties>
</file>